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E1" w:rsidRDefault="006A6EE1" w:rsidP="006A6EE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374D" w:rsidRDefault="0046374D" w:rsidP="003A517C">
      <w:pPr>
        <w:pStyle w:val="ConsPlusNormal"/>
        <w:widowControl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4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10535" w:rsidRPr="003A517C" w:rsidRDefault="0046374D" w:rsidP="00B76E8B">
      <w:pPr>
        <w:pStyle w:val="a5"/>
        <w:numPr>
          <w:ilvl w:val="1"/>
          <w:numId w:val="32"/>
        </w:numPr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17C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3A517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3A517C">
        <w:rPr>
          <w:rFonts w:ascii="Times New Roman" w:hAnsi="Times New Roman" w:cs="Times New Roman"/>
          <w:sz w:val="28"/>
          <w:szCs w:val="28"/>
        </w:rPr>
        <w:t xml:space="preserve"> разработано для государственного бюджетного </w:t>
      </w:r>
      <w:r w:rsidR="00FF08D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3A517C">
        <w:rPr>
          <w:rFonts w:ascii="Times New Roman" w:hAnsi="Times New Roman" w:cs="Times New Roman"/>
          <w:sz w:val="28"/>
          <w:szCs w:val="28"/>
        </w:rPr>
        <w:t>образовательного учреждения Новосибирской области «</w:t>
      </w:r>
      <w:r w:rsidR="00FF08D1">
        <w:rPr>
          <w:rFonts w:ascii="Times New Roman" w:hAnsi="Times New Roman" w:cs="Times New Roman"/>
          <w:sz w:val="28"/>
          <w:szCs w:val="28"/>
        </w:rPr>
        <w:t>Сибирский геофизический колледж</w:t>
      </w:r>
      <w:r w:rsidRPr="003A517C">
        <w:rPr>
          <w:rFonts w:ascii="Times New Roman" w:hAnsi="Times New Roman" w:cs="Times New Roman"/>
          <w:sz w:val="28"/>
          <w:szCs w:val="28"/>
        </w:rPr>
        <w:t>»   (далее –</w:t>
      </w:r>
      <w:r w:rsidR="00FF08D1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3A517C">
        <w:rPr>
          <w:rFonts w:ascii="Times New Roman" w:hAnsi="Times New Roman" w:cs="Times New Roman"/>
          <w:sz w:val="28"/>
          <w:szCs w:val="28"/>
        </w:rPr>
        <w:t>, образовательн</w:t>
      </w:r>
      <w:r w:rsidR="00B76E8B">
        <w:rPr>
          <w:rFonts w:ascii="Times New Roman" w:hAnsi="Times New Roman" w:cs="Times New Roman"/>
          <w:sz w:val="28"/>
          <w:szCs w:val="28"/>
        </w:rPr>
        <w:t>ая организация</w:t>
      </w:r>
      <w:r w:rsidRPr="003A517C">
        <w:rPr>
          <w:rFonts w:ascii="Times New Roman" w:hAnsi="Times New Roman" w:cs="Times New Roman"/>
          <w:sz w:val="28"/>
          <w:szCs w:val="28"/>
        </w:rPr>
        <w:t xml:space="preserve">) в соответствии </w:t>
      </w:r>
      <w:proofErr w:type="gramStart"/>
      <w:r w:rsidRPr="003A51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17C">
        <w:rPr>
          <w:rFonts w:ascii="Times New Roman" w:hAnsi="Times New Roman" w:cs="Times New Roman"/>
          <w:sz w:val="28"/>
          <w:szCs w:val="28"/>
        </w:rPr>
        <w:t>:</w:t>
      </w:r>
    </w:p>
    <w:p w:rsidR="0046374D" w:rsidRPr="003A517C" w:rsidRDefault="0046374D" w:rsidP="003A517C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517C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</w:t>
      </w:r>
      <w:r w:rsidR="003A517C">
        <w:rPr>
          <w:rFonts w:ascii="Times New Roman" w:hAnsi="Times New Roman" w:cs="Times New Roman"/>
          <w:sz w:val="28"/>
          <w:szCs w:val="28"/>
        </w:rPr>
        <w:t>рации» от 29.12.2013г. № 273-ФЗ.</w:t>
      </w:r>
    </w:p>
    <w:p w:rsidR="0046374D" w:rsidRDefault="0046374D" w:rsidP="003A517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17C">
        <w:rPr>
          <w:rFonts w:ascii="Times New Roman" w:hAnsi="Times New Roman" w:cs="Times New Roman"/>
          <w:sz w:val="28"/>
          <w:szCs w:val="28"/>
        </w:rPr>
        <w:t>Приказом Минобрнауки России от 16</w:t>
      </w:r>
      <w:r w:rsidR="003A517C" w:rsidRPr="003A517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A517C">
        <w:rPr>
          <w:rFonts w:ascii="Times New Roman" w:hAnsi="Times New Roman" w:cs="Times New Roman"/>
          <w:sz w:val="28"/>
          <w:szCs w:val="28"/>
        </w:rPr>
        <w:t>2013 г. № 968 «Об утверждении порядка проведения государственной итоговой аттестации выпускников по образовательным программам среднего профессионального образования»</w:t>
      </w:r>
      <w:r w:rsidR="003A517C">
        <w:rPr>
          <w:rFonts w:ascii="Times New Roman" w:hAnsi="Times New Roman" w:cs="Times New Roman"/>
          <w:sz w:val="28"/>
          <w:szCs w:val="28"/>
        </w:rPr>
        <w:t>.</w:t>
      </w:r>
    </w:p>
    <w:p w:rsidR="00FF08D1" w:rsidRPr="003A517C" w:rsidRDefault="00FF08D1" w:rsidP="003A517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8D1">
        <w:rPr>
          <w:rFonts w:ascii="Times New Roman" w:hAnsi="Times New Roman" w:cs="Times New Roman"/>
          <w:sz w:val="28"/>
          <w:szCs w:val="28"/>
        </w:rPr>
        <w:t xml:space="preserve"> Минобрнауки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изм. и доп.)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74D" w:rsidRPr="003A517C" w:rsidRDefault="0046374D" w:rsidP="003A517C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17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12E12" w:rsidRPr="003A517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A517C">
        <w:rPr>
          <w:rFonts w:ascii="Times New Roman" w:hAnsi="Times New Roman" w:cs="Times New Roman"/>
          <w:sz w:val="28"/>
          <w:szCs w:val="28"/>
        </w:rPr>
        <w:t>.</w:t>
      </w:r>
    </w:p>
    <w:p w:rsidR="00D3661A" w:rsidRPr="00B76E8B" w:rsidRDefault="00FF08D1" w:rsidP="00FF08D1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D3661A" w:rsidRPr="00B76E8B" w:rsidRDefault="00FF08D1" w:rsidP="00FF08D1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D3661A" w:rsidRPr="00B76E8B">
        <w:rPr>
          <w:rFonts w:ascii="Times New Roman" w:hAnsi="Times New Roman" w:cs="Times New Roman"/>
          <w:sz w:val="28"/>
          <w:szCs w:val="28"/>
        </w:rPr>
        <w:t>.</w:t>
      </w:r>
    </w:p>
    <w:p w:rsidR="00D3661A" w:rsidRPr="00B76E8B" w:rsidRDefault="00FF08D1" w:rsidP="00FF08D1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</w:t>
      </w:r>
      <w:r w:rsidR="00D3661A" w:rsidRPr="00B76E8B">
        <w:rPr>
          <w:rFonts w:ascii="Times New Roman" w:hAnsi="Times New Roman" w:cs="Times New Roman"/>
          <w:sz w:val="28"/>
          <w:szCs w:val="28"/>
        </w:rPr>
        <w:t>.</w:t>
      </w:r>
    </w:p>
    <w:p w:rsidR="00D3661A" w:rsidRPr="00B76E8B" w:rsidRDefault="00FF08D1" w:rsidP="00FF08D1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</w:t>
      </w:r>
      <w:r w:rsidR="00D3661A" w:rsidRPr="00B76E8B">
        <w:rPr>
          <w:rFonts w:ascii="Times New Roman" w:hAnsi="Times New Roman" w:cs="Times New Roman"/>
          <w:sz w:val="28"/>
          <w:szCs w:val="28"/>
        </w:rPr>
        <w:t>.</w:t>
      </w:r>
    </w:p>
    <w:p w:rsidR="0046374D" w:rsidRPr="00B76E8B" w:rsidRDefault="00FF08D1" w:rsidP="00FF08D1">
      <w:pPr>
        <w:pStyle w:val="a5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DE52DA" w:rsidRPr="00281521" w:rsidRDefault="00DE52DA" w:rsidP="0028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2DA" w:rsidRPr="00B76E8B" w:rsidRDefault="00FF08D1" w:rsidP="00FF08D1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08D1">
        <w:rPr>
          <w:rFonts w:ascii="Times New Roman" w:hAnsi="Times New Roman" w:cs="Times New Roman"/>
          <w:b/>
          <w:sz w:val="28"/>
          <w:szCs w:val="28"/>
        </w:rPr>
        <w:t>Апелляционная комиссия</w:t>
      </w:r>
    </w:p>
    <w:p w:rsidR="00CD22EE" w:rsidRPr="00281521" w:rsidRDefault="00CD22EE" w:rsidP="0028152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22EE" w:rsidRDefault="00FF08D1" w:rsidP="00FF08D1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D1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директором колледжа одновременно с утверждением состава государственной экзаменационной комиссии</w:t>
      </w:r>
      <w:r w:rsidR="00CD22EE" w:rsidRPr="00B76E8B">
        <w:rPr>
          <w:rFonts w:ascii="Times New Roman" w:hAnsi="Times New Roman" w:cs="Times New Roman"/>
          <w:sz w:val="28"/>
          <w:szCs w:val="28"/>
        </w:rPr>
        <w:t>.</w:t>
      </w:r>
    </w:p>
    <w:p w:rsidR="00B76E8B" w:rsidRDefault="00223F8F" w:rsidP="00223F8F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 xml:space="preserve">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экзаменационных комиссий. </w:t>
      </w:r>
      <w:r w:rsidRPr="00223F8F">
        <w:rPr>
          <w:rFonts w:ascii="Times New Roman" w:hAnsi="Times New Roman" w:cs="Times New Roman"/>
          <w:sz w:val="28"/>
          <w:szCs w:val="28"/>
        </w:rPr>
        <w:lastRenderedPageBreak/>
        <w:t>Председателем апелляционной коми</w:t>
      </w:r>
      <w:r>
        <w:rPr>
          <w:rFonts w:ascii="Times New Roman" w:hAnsi="Times New Roman" w:cs="Times New Roman"/>
          <w:sz w:val="28"/>
          <w:szCs w:val="28"/>
        </w:rPr>
        <w:t>ссии является директор колледжа</w:t>
      </w:r>
      <w:r w:rsidR="00B76E8B">
        <w:rPr>
          <w:rFonts w:ascii="Times New Roman" w:hAnsi="Times New Roman" w:cs="Times New Roman"/>
          <w:sz w:val="28"/>
          <w:szCs w:val="28"/>
        </w:rPr>
        <w:t>.</w:t>
      </w:r>
    </w:p>
    <w:p w:rsidR="0071501D" w:rsidRDefault="00223F8F" w:rsidP="00223F8F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23F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3F8F">
        <w:rPr>
          <w:rFonts w:ascii="Times New Roman" w:hAnsi="Times New Roman" w:cs="Times New Roman"/>
          <w:sz w:val="28"/>
          <w:szCs w:val="28"/>
        </w:rPr>
        <w:t xml:space="preserve"> если большинство преподавателей входят в состав ГЭК, то членами апелляционной комиссии могут быть данные преподаватели</w:t>
      </w:r>
      <w:r w:rsidR="0071501D">
        <w:rPr>
          <w:rFonts w:ascii="Times New Roman" w:hAnsi="Times New Roman" w:cs="Times New Roman"/>
          <w:sz w:val="28"/>
          <w:szCs w:val="28"/>
        </w:rPr>
        <w:t>.</w:t>
      </w:r>
    </w:p>
    <w:p w:rsidR="0071501D" w:rsidRDefault="00223F8F" w:rsidP="00223F8F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71501D" w:rsidRDefault="00223F8F" w:rsidP="00223F8F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71501D" w:rsidRDefault="00223F8F" w:rsidP="00223F8F">
      <w:pPr>
        <w:pStyle w:val="a5"/>
        <w:numPr>
          <w:ilvl w:val="1"/>
          <w:numId w:val="3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71501D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1D68FD" w:rsidRPr="00223F8F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D65000" w:rsidRPr="00281521" w:rsidRDefault="00D65000" w:rsidP="00281521">
      <w:pPr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D65000" w:rsidRPr="003C637E" w:rsidRDefault="00223F8F" w:rsidP="00223F8F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3F8F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апелляции</w:t>
      </w:r>
    </w:p>
    <w:p w:rsidR="00D65000" w:rsidRPr="003C637E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:rsidR="00D65000" w:rsidRPr="003C637E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</w:t>
      </w:r>
      <w:r>
        <w:rPr>
          <w:rFonts w:ascii="Times New Roman" w:hAnsi="Times New Roman" w:cs="Times New Roman"/>
          <w:sz w:val="28"/>
          <w:szCs w:val="28"/>
        </w:rPr>
        <w:t>дений и выносит одно из решений.</w:t>
      </w:r>
    </w:p>
    <w:p w:rsidR="00223F8F" w:rsidRPr="00223F8F" w:rsidRDefault="00223F8F" w:rsidP="00223F8F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D65000" w:rsidRDefault="00223F8F" w:rsidP="00223F8F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</w:t>
      </w:r>
      <w:proofErr w:type="gramStart"/>
      <w:r w:rsidRPr="00223F8F">
        <w:rPr>
          <w:rFonts w:ascii="Times New Roman" w:hAnsi="Times New Roman" w:cs="Times New Roman"/>
          <w:sz w:val="28"/>
          <w:szCs w:val="28"/>
        </w:rPr>
        <w:t>.</w:t>
      </w:r>
      <w:r w:rsidR="00D65000" w:rsidRPr="003C6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637E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 аттестации подлежит аннулированию, в связи с чем,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3C637E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ГЭК не позднее следующего рабочего дня с момента поступления апелляции, направляет в апелляционную комиссию выпускную квалификационную работу, протокол заседания ГЭК и заключение председателя ГЭК о соблюдении процедурных вопросов при защите подавшего апелляцию выпускника.</w:t>
      </w:r>
    </w:p>
    <w:p w:rsidR="00FE64B3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lastRenderedPageBreak/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FE64B3" w:rsidRDefault="00223F8F" w:rsidP="00223F8F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8F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FE64B3" w:rsidRDefault="007C6272" w:rsidP="007C6272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72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7C6272" w:rsidRDefault="007C6272" w:rsidP="007C6272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72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7C6272" w:rsidRPr="003C637E" w:rsidRDefault="007C6272" w:rsidP="007C6272">
      <w:pPr>
        <w:pStyle w:val="a5"/>
        <w:numPr>
          <w:ilvl w:val="1"/>
          <w:numId w:val="3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72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оформляется протоколом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6272">
        <w:rPr>
          <w:rFonts w:ascii="Times New Roman" w:hAnsi="Times New Roman" w:cs="Times New Roman"/>
          <w:sz w:val="28"/>
          <w:szCs w:val="28"/>
        </w:rPr>
        <w:t>), который подписывается председателем и секретарем апелляционной комиссии и хранится в архиве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7C6272">
        <w:rPr>
          <w:rFonts w:ascii="Times New Roman" w:hAnsi="Times New Roman" w:cs="Times New Roman"/>
          <w:sz w:val="28"/>
          <w:szCs w:val="28"/>
        </w:rPr>
        <w:t xml:space="preserve"> в течение 75 лет.</w:t>
      </w:r>
    </w:p>
    <w:p w:rsidR="009C64B4" w:rsidRPr="00281521" w:rsidRDefault="009C64B4" w:rsidP="009C64B4">
      <w:pPr>
        <w:pStyle w:val="a5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C64B4" w:rsidRPr="00F95ABE" w:rsidRDefault="007C6272" w:rsidP="00F95ABE">
      <w:pPr>
        <w:pStyle w:val="a5"/>
        <w:widowControl/>
        <w:numPr>
          <w:ilvl w:val="0"/>
          <w:numId w:val="32"/>
        </w:numPr>
        <w:shd w:val="clear" w:color="auto" w:fill="FFFFFF"/>
        <w:spacing w:before="288" w:after="200" w:line="27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Заключительные положения</w:t>
      </w:r>
    </w:p>
    <w:p w:rsidR="009C64B4" w:rsidRPr="00AC205C" w:rsidRDefault="009C64B4" w:rsidP="009C64B4">
      <w:pPr>
        <w:pStyle w:val="a5"/>
        <w:shd w:val="clear" w:color="auto" w:fill="FFFFFF"/>
        <w:spacing w:before="288"/>
        <w:ind w:left="446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95ABE" w:rsidRPr="00F95ABE" w:rsidRDefault="007C6272" w:rsidP="007C6272">
      <w:pPr>
        <w:pStyle w:val="a5"/>
        <w:numPr>
          <w:ilvl w:val="1"/>
          <w:numId w:val="32"/>
        </w:numPr>
        <w:ind w:left="3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6272">
        <w:rPr>
          <w:rFonts w:ascii="Times New Roman" w:hAnsi="Times New Roman" w:cs="Times New Roman"/>
          <w:spacing w:val="-4"/>
          <w:sz w:val="28"/>
          <w:szCs w:val="28"/>
        </w:rPr>
        <w:t>Настоящее Положение вступает в силу с момента его утверждения и действует до замены новым.</w:t>
      </w:r>
    </w:p>
    <w:p w:rsidR="009C64B4" w:rsidRPr="00F95ABE" w:rsidRDefault="007C6272" w:rsidP="007C6272">
      <w:pPr>
        <w:pStyle w:val="a5"/>
        <w:widowControl/>
        <w:numPr>
          <w:ilvl w:val="1"/>
          <w:numId w:val="32"/>
        </w:numPr>
        <w:shd w:val="clear" w:color="auto" w:fill="FFFFFF"/>
        <w:tabs>
          <w:tab w:val="left" w:pos="1134"/>
        </w:tabs>
        <w:ind w:left="3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6272">
        <w:rPr>
          <w:rFonts w:ascii="Times New Roman" w:hAnsi="Times New Roman" w:cs="Times New Roman"/>
          <w:spacing w:val="-4"/>
          <w:sz w:val="28"/>
          <w:szCs w:val="28"/>
        </w:rPr>
        <w:t>Изменения и дополнения настоящего Положения оформляются приказом директора колледжа.</w:t>
      </w:r>
    </w:p>
    <w:p w:rsidR="009C64B4" w:rsidRPr="00F95ABE" w:rsidRDefault="007C6272" w:rsidP="007C6272">
      <w:pPr>
        <w:pStyle w:val="a5"/>
        <w:widowControl/>
        <w:numPr>
          <w:ilvl w:val="1"/>
          <w:numId w:val="32"/>
        </w:numPr>
        <w:shd w:val="clear" w:color="auto" w:fill="FFFFFF"/>
        <w:tabs>
          <w:tab w:val="left" w:pos="1134"/>
        </w:tabs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72">
        <w:rPr>
          <w:rFonts w:ascii="Times New Roman" w:hAnsi="Times New Roman" w:cs="Times New Roman"/>
          <w:sz w:val="28"/>
          <w:szCs w:val="28"/>
        </w:rPr>
        <w:t>С настоящим Положением должны быть ознакомлены студенты колледжа.</w:t>
      </w:r>
    </w:p>
    <w:p w:rsidR="009C64B4" w:rsidRPr="00F95ABE" w:rsidRDefault="007C6272" w:rsidP="007C6272">
      <w:pPr>
        <w:pStyle w:val="a5"/>
        <w:numPr>
          <w:ilvl w:val="1"/>
          <w:numId w:val="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Настоящее Положение должно быть размещено на официальном сайте колледжа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6272" w:rsidRDefault="007C6272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6E5B20" w:rsidRDefault="007C6272" w:rsidP="007C6272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Образец протокола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бюджетное профессиональное 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Новосибирской области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«Сибирский геофизический колледж»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ПРОТОКОЛ № __</w:t>
      </w:r>
    </w:p>
    <w:p w:rsid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заседания апелляционной комиссии по вопросу об _________________ выпускника (законного представителя) ______________________ (Ф.И.О.) ______ курса, специальности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(профессии)</w:t>
      </w:r>
      <w:r w:rsidRPr="007C6272">
        <w:rPr>
          <w:rFonts w:ascii="Times New Roman" w:hAnsi="Times New Roman" w:cs="Times New Roman"/>
          <w:color w:val="auto"/>
          <w:sz w:val="28"/>
          <w:szCs w:val="28"/>
        </w:rPr>
        <w:t xml:space="preserve"> _________, группы № ______</w:t>
      </w:r>
      <w:proofErr w:type="gramStart"/>
      <w:r w:rsidRPr="007C6272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Дата проведения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заседания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______20 __г.</w:t>
      </w:r>
      <w:r w:rsidRPr="007C627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ПРИСУТСТВОВАЛИ: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комиссии: Ф.И.О.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Члены комиссии: Ф.И.О., назначенные приказом № ____ от ______</w:t>
      </w:r>
      <w:proofErr w:type="gramStart"/>
      <w:r w:rsidRPr="007C6272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РЕШИЛИ: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Заслушав ______________________, руководствуясь _______________________________, комиссия пришла к выводу, что ________________________________________________________.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комиссии: И.О. Ф.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/ подпись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Члены комиссии: И.О. Ф.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6272">
        <w:rPr>
          <w:rFonts w:ascii="Times New Roman" w:hAnsi="Times New Roman" w:cs="Times New Roman"/>
          <w:color w:val="auto"/>
          <w:sz w:val="28"/>
          <w:szCs w:val="28"/>
        </w:rPr>
        <w:t>/ подпись</w:t>
      </w:r>
    </w:p>
    <w:p w:rsidR="007C6272" w:rsidRPr="007C6272" w:rsidRDefault="007C6272" w:rsidP="007C62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D68" w:rsidRPr="009C64B4" w:rsidRDefault="00167D68" w:rsidP="009C64B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7D68" w:rsidRPr="00167D68" w:rsidRDefault="00167D68" w:rsidP="00167D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7D68" w:rsidRPr="00167D68" w:rsidSect="0006515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EA" w:rsidRDefault="000377EA" w:rsidP="00281521">
      <w:r>
        <w:separator/>
      </w:r>
    </w:p>
  </w:endnote>
  <w:endnote w:type="continuationSeparator" w:id="0">
    <w:p w:rsidR="000377EA" w:rsidRDefault="000377EA" w:rsidP="0028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16778"/>
      <w:docPartObj>
        <w:docPartGallery w:val="Page Numbers (Bottom of Page)"/>
        <w:docPartUnique/>
      </w:docPartObj>
    </w:sdtPr>
    <w:sdtEndPr/>
    <w:sdtContent>
      <w:p w:rsidR="0006515A" w:rsidRDefault="0032564A">
        <w:pPr>
          <w:pStyle w:val="a8"/>
          <w:jc w:val="center"/>
        </w:pPr>
        <w:r>
          <w:fldChar w:fldCharType="begin"/>
        </w:r>
        <w:r w:rsidR="0006515A">
          <w:instrText>PAGE   \* MERGEFORMAT</w:instrText>
        </w:r>
        <w:r>
          <w:fldChar w:fldCharType="separate"/>
        </w:r>
        <w:r w:rsidR="006A6EE1">
          <w:rPr>
            <w:noProof/>
          </w:rPr>
          <w:t>2</w:t>
        </w:r>
        <w:r>
          <w:fldChar w:fldCharType="end"/>
        </w:r>
      </w:p>
    </w:sdtContent>
  </w:sdt>
  <w:p w:rsidR="00281521" w:rsidRDefault="00281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EA" w:rsidRDefault="000377EA" w:rsidP="00281521">
      <w:r>
        <w:separator/>
      </w:r>
    </w:p>
  </w:footnote>
  <w:footnote w:type="continuationSeparator" w:id="0">
    <w:p w:rsidR="000377EA" w:rsidRDefault="000377EA" w:rsidP="0028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C2"/>
    <w:multiLevelType w:val="hybridMultilevel"/>
    <w:tmpl w:val="98B03A2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33AE8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F545D3"/>
    <w:multiLevelType w:val="hybridMultilevel"/>
    <w:tmpl w:val="E15ACC0E"/>
    <w:lvl w:ilvl="0" w:tplc="7F706A7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F1511"/>
    <w:multiLevelType w:val="hybridMultilevel"/>
    <w:tmpl w:val="CA7C7194"/>
    <w:lvl w:ilvl="0" w:tplc="E8E2BE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F34656C"/>
    <w:multiLevelType w:val="hybridMultilevel"/>
    <w:tmpl w:val="46AEFADE"/>
    <w:lvl w:ilvl="0" w:tplc="E8E2B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46053"/>
    <w:multiLevelType w:val="hybridMultilevel"/>
    <w:tmpl w:val="176A7C68"/>
    <w:lvl w:ilvl="0" w:tplc="7F706A7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7B85"/>
    <w:multiLevelType w:val="hybridMultilevel"/>
    <w:tmpl w:val="5FF6E1DC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36B1B"/>
    <w:multiLevelType w:val="hybridMultilevel"/>
    <w:tmpl w:val="6E46F7F8"/>
    <w:lvl w:ilvl="0" w:tplc="8904CD68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E8E2BE0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BCD3BF4"/>
    <w:multiLevelType w:val="hybridMultilevel"/>
    <w:tmpl w:val="9F34FDBE"/>
    <w:lvl w:ilvl="0" w:tplc="E8E2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0237A"/>
    <w:multiLevelType w:val="hybridMultilevel"/>
    <w:tmpl w:val="83F00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E6960"/>
    <w:multiLevelType w:val="hybridMultilevel"/>
    <w:tmpl w:val="B0CE82C2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D1BA2"/>
    <w:multiLevelType w:val="hybridMultilevel"/>
    <w:tmpl w:val="281AECB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E136E"/>
    <w:multiLevelType w:val="hybridMultilevel"/>
    <w:tmpl w:val="2E4C8186"/>
    <w:lvl w:ilvl="0" w:tplc="E8E2B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78494C"/>
    <w:multiLevelType w:val="hybridMultilevel"/>
    <w:tmpl w:val="5DE2366A"/>
    <w:lvl w:ilvl="0" w:tplc="E8E2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322E2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1B259C2"/>
    <w:multiLevelType w:val="hybridMultilevel"/>
    <w:tmpl w:val="E5908A4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F5A03"/>
    <w:multiLevelType w:val="multilevel"/>
    <w:tmpl w:val="F338439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5C24578"/>
    <w:multiLevelType w:val="hybridMultilevel"/>
    <w:tmpl w:val="AE9621CC"/>
    <w:lvl w:ilvl="0" w:tplc="E8E2B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0B3DC7"/>
    <w:multiLevelType w:val="hybridMultilevel"/>
    <w:tmpl w:val="9D24D43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15972"/>
    <w:multiLevelType w:val="hybridMultilevel"/>
    <w:tmpl w:val="4E52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33EDE"/>
    <w:multiLevelType w:val="hybridMultilevel"/>
    <w:tmpl w:val="233E89C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F6DB9"/>
    <w:multiLevelType w:val="hybridMultilevel"/>
    <w:tmpl w:val="64D837C4"/>
    <w:lvl w:ilvl="0" w:tplc="E8E2B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C265DC"/>
    <w:multiLevelType w:val="hybridMultilevel"/>
    <w:tmpl w:val="D030638E"/>
    <w:lvl w:ilvl="0" w:tplc="E8E2BE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E8E2BE0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C533770"/>
    <w:multiLevelType w:val="hybridMultilevel"/>
    <w:tmpl w:val="09985A20"/>
    <w:lvl w:ilvl="0" w:tplc="C4A695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B7655"/>
    <w:multiLevelType w:val="hybridMultilevel"/>
    <w:tmpl w:val="FDB81072"/>
    <w:lvl w:ilvl="0" w:tplc="E8E2BE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D65D67"/>
    <w:multiLevelType w:val="hybridMultilevel"/>
    <w:tmpl w:val="BD7A9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05409"/>
    <w:multiLevelType w:val="hybridMultilevel"/>
    <w:tmpl w:val="CE5AF838"/>
    <w:lvl w:ilvl="0" w:tplc="8904CD68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068112A"/>
    <w:multiLevelType w:val="hybridMultilevel"/>
    <w:tmpl w:val="4E881F80"/>
    <w:lvl w:ilvl="0" w:tplc="E8E2B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672A75"/>
    <w:multiLevelType w:val="hybridMultilevel"/>
    <w:tmpl w:val="05C0D59C"/>
    <w:lvl w:ilvl="0" w:tplc="E8E2B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8F3886"/>
    <w:multiLevelType w:val="hybridMultilevel"/>
    <w:tmpl w:val="529CC47C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14DCC"/>
    <w:multiLevelType w:val="hybridMultilevel"/>
    <w:tmpl w:val="9740E348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F00C4"/>
    <w:multiLevelType w:val="hybridMultilevel"/>
    <w:tmpl w:val="517A4974"/>
    <w:lvl w:ilvl="0" w:tplc="C4A695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728A9"/>
    <w:multiLevelType w:val="hybridMultilevel"/>
    <w:tmpl w:val="42BC7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5B434A"/>
    <w:multiLevelType w:val="hybridMultilevel"/>
    <w:tmpl w:val="B1BCF6C2"/>
    <w:lvl w:ilvl="0" w:tplc="E4E49BE2">
      <w:start w:val="1"/>
      <w:numFmt w:val="decimal"/>
      <w:lvlText w:val="%1."/>
      <w:lvlJc w:val="left"/>
      <w:pPr>
        <w:ind w:left="446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4">
    <w:nsid w:val="4E3C2714"/>
    <w:multiLevelType w:val="hybridMultilevel"/>
    <w:tmpl w:val="B33ED414"/>
    <w:lvl w:ilvl="0" w:tplc="E8E2B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430EEE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1224E1A"/>
    <w:multiLevelType w:val="hybridMultilevel"/>
    <w:tmpl w:val="4128EAD8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F06862"/>
    <w:multiLevelType w:val="hybridMultilevel"/>
    <w:tmpl w:val="737E3A48"/>
    <w:lvl w:ilvl="0" w:tplc="E8E2B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7AB784F"/>
    <w:multiLevelType w:val="hybridMultilevel"/>
    <w:tmpl w:val="78D88B4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C838DA"/>
    <w:multiLevelType w:val="hybridMultilevel"/>
    <w:tmpl w:val="792063BC"/>
    <w:lvl w:ilvl="0" w:tplc="E8E2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E3D37"/>
    <w:multiLevelType w:val="hybridMultilevel"/>
    <w:tmpl w:val="4B6CFA2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339DE"/>
    <w:multiLevelType w:val="multilevel"/>
    <w:tmpl w:val="9D101D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6790560F"/>
    <w:multiLevelType w:val="hybridMultilevel"/>
    <w:tmpl w:val="A7305904"/>
    <w:lvl w:ilvl="0" w:tplc="E8E2BE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68C112C9"/>
    <w:multiLevelType w:val="hybridMultilevel"/>
    <w:tmpl w:val="A0B4911C"/>
    <w:lvl w:ilvl="0" w:tplc="1D5EE8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76623"/>
    <w:multiLevelType w:val="multilevel"/>
    <w:tmpl w:val="E556C022"/>
    <w:lvl w:ilvl="0">
      <w:start w:val="4"/>
      <w:numFmt w:val="decimal"/>
      <w:lvlText w:val="%1."/>
      <w:lvlJc w:val="left"/>
      <w:pPr>
        <w:ind w:left="80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</w:rPr>
    </w:lvl>
  </w:abstractNum>
  <w:abstractNum w:abstractNumId="45">
    <w:nsid w:val="7B216CBF"/>
    <w:multiLevelType w:val="hybridMultilevel"/>
    <w:tmpl w:val="42007DC8"/>
    <w:lvl w:ilvl="0" w:tplc="E8E2BE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7B43049C"/>
    <w:multiLevelType w:val="hybridMultilevel"/>
    <w:tmpl w:val="411E896A"/>
    <w:lvl w:ilvl="0" w:tplc="A7E6C34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F4FE1"/>
    <w:multiLevelType w:val="hybridMultilevel"/>
    <w:tmpl w:val="6B82D2AE"/>
    <w:lvl w:ilvl="0" w:tplc="1C065A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8"/>
  </w:num>
  <w:num w:numId="4">
    <w:abstractNumId w:val="31"/>
  </w:num>
  <w:num w:numId="5">
    <w:abstractNumId w:val="32"/>
  </w:num>
  <w:num w:numId="6">
    <w:abstractNumId w:val="37"/>
  </w:num>
  <w:num w:numId="7">
    <w:abstractNumId w:val="27"/>
  </w:num>
  <w:num w:numId="8">
    <w:abstractNumId w:val="26"/>
  </w:num>
  <w:num w:numId="9">
    <w:abstractNumId w:val="7"/>
  </w:num>
  <w:num w:numId="10">
    <w:abstractNumId w:val="22"/>
  </w:num>
  <w:num w:numId="11">
    <w:abstractNumId w:val="5"/>
  </w:num>
  <w:num w:numId="12">
    <w:abstractNumId w:val="9"/>
  </w:num>
  <w:num w:numId="13">
    <w:abstractNumId w:val="13"/>
  </w:num>
  <w:num w:numId="14">
    <w:abstractNumId w:val="24"/>
  </w:num>
  <w:num w:numId="15">
    <w:abstractNumId w:val="2"/>
  </w:num>
  <w:num w:numId="16">
    <w:abstractNumId w:val="28"/>
  </w:num>
  <w:num w:numId="17">
    <w:abstractNumId w:val="3"/>
  </w:num>
  <w:num w:numId="18">
    <w:abstractNumId w:val="33"/>
  </w:num>
  <w:num w:numId="19">
    <w:abstractNumId w:val="23"/>
  </w:num>
  <w:num w:numId="20">
    <w:abstractNumId w:val="12"/>
  </w:num>
  <w:num w:numId="21">
    <w:abstractNumId w:val="34"/>
  </w:num>
  <w:num w:numId="22">
    <w:abstractNumId w:val="44"/>
  </w:num>
  <w:num w:numId="23">
    <w:abstractNumId w:val="43"/>
  </w:num>
  <w:num w:numId="24">
    <w:abstractNumId w:val="45"/>
  </w:num>
  <w:num w:numId="25">
    <w:abstractNumId w:val="21"/>
  </w:num>
  <w:num w:numId="26">
    <w:abstractNumId w:val="47"/>
  </w:num>
  <w:num w:numId="27">
    <w:abstractNumId w:val="4"/>
  </w:num>
  <w:num w:numId="28">
    <w:abstractNumId w:val="17"/>
  </w:num>
  <w:num w:numId="29">
    <w:abstractNumId w:val="46"/>
  </w:num>
  <w:num w:numId="30">
    <w:abstractNumId w:val="42"/>
  </w:num>
  <w:num w:numId="31">
    <w:abstractNumId w:val="19"/>
  </w:num>
  <w:num w:numId="32">
    <w:abstractNumId w:val="14"/>
  </w:num>
  <w:num w:numId="33">
    <w:abstractNumId w:val="40"/>
  </w:num>
  <w:num w:numId="34">
    <w:abstractNumId w:val="1"/>
  </w:num>
  <w:num w:numId="35">
    <w:abstractNumId w:val="38"/>
  </w:num>
  <w:num w:numId="36">
    <w:abstractNumId w:val="30"/>
  </w:num>
  <w:num w:numId="37">
    <w:abstractNumId w:val="18"/>
  </w:num>
  <w:num w:numId="38">
    <w:abstractNumId w:val="10"/>
  </w:num>
  <w:num w:numId="39">
    <w:abstractNumId w:val="29"/>
  </w:num>
  <w:num w:numId="40">
    <w:abstractNumId w:val="16"/>
  </w:num>
  <w:num w:numId="41">
    <w:abstractNumId w:val="15"/>
  </w:num>
  <w:num w:numId="42">
    <w:abstractNumId w:val="35"/>
  </w:num>
  <w:num w:numId="43">
    <w:abstractNumId w:val="25"/>
  </w:num>
  <w:num w:numId="44">
    <w:abstractNumId w:val="6"/>
  </w:num>
  <w:num w:numId="45">
    <w:abstractNumId w:val="36"/>
  </w:num>
  <w:num w:numId="46">
    <w:abstractNumId w:val="11"/>
  </w:num>
  <w:num w:numId="47">
    <w:abstractNumId w:val="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A6"/>
    <w:rsid w:val="0000431F"/>
    <w:rsid w:val="000377EA"/>
    <w:rsid w:val="000443B7"/>
    <w:rsid w:val="00060FDB"/>
    <w:rsid w:val="0006515A"/>
    <w:rsid w:val="000B4C7F"/>
    <w:rsid w:val="00112E12"/>
    <w:rsid w:val="00151CE7"/>
    <w:rsid w:val="00167D68"/>
    <w:rsid w:val="001D53F2"/>
    <w:rsid w:val="001D68FD"/>
    <w:rsid w:val="00223F8F"/>
    <w:rsid w:val="00237A31"/>
    <w:rsid w:val="00262010"/>
    <w:rsid w:val="00281521"/>
    <w:rsid w:val="00320DC7"/>
    <w:rsid w:val="00324ED5"/>
    <w:rsid w:val="0032564A"/>
    <w:rsid w:val="00342351"/>
    <w:rsid w:val="003A517C"/>
    <w:rsid w:val="003C637E"/>
    <w:rsid w:val="003C755D"/>
    <w:rsid w:val="0046374D"/>
    <w:rsid w:val="00507672"/>
    <w:rsid w:val="00556DA6"/>
    <w:rsid w:val="005907C0"/>
    <w:rsid w:val="006A4C06"/>
    <w:rsid w:val="006A6EE1"/>
    <w:rsid w:val="006E5B20"/>
    <w:rsid w:val="00707428"/>
    <w:rsid w:val="0071501D"/>
    <w:rsid w:val="007855FE"/>
    <w:rsid w:val="007C6272"/>
    <w:rsid w:val="007F79AB"/>
    <w:rsid w:val="00805C79"/>
    <w:rsid w:val="00811F42"/>
    <w:rsid w:val="00910535"/>
    <w:rsid w:val="00974324"/>
    <w:rsid w:val="009C64B4"/>
    <w:rsid w:val="00A05DFD"/>
    <w:rsid w:val="00A373B7"/>
    <w:rsid w:val="00A43C48"/>
    <w:rsid w:val="00A756DD"/>
    <w:rsid w:val="00AB1947"/>
    <w:rsid w:val="00B131FD"/>
    <w:rsid w:val="00B24A2D"/>
    <w:rsid w:val="00B76E8B"/>
    <w:rsid w:val="00C4759F"/>
    <w:rsid w:val="00C54B33"/>
    <w:rsid w:val="00CD22EE"/>
    <w:rsid w:val="00CF5C2D"/>
    <w:rsid w:val="00D2190C"/>
    <w:rsid w:val="00D3661A"/>
    <w:rsid w:val="00D42BC9"/>
    <w:rsid w:val="00D65000"/>
    <w:rsid w:val="00DB1734"/>
    <w:rsid w:val="00DE52DA"/>
    <w:rsid w:val="00ED27A6"/>
    <w:rsid w:val="00F161AC"/>
    <w:rsid w:val="00F95ABE"/>
    <w:rsid w:val="00FE64B3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4D"/>
    <w:pPr>
      <w:keepNext/>
      <w:widowControl/>
      <w:numPr>
        <w:numId w:val="1"/>
      </w:numPr>
      <w:jc w:val="right"/>
      <w:outlineLvl w:val="0"/>
    </w:pPr>
    <w:rPr>
      <w:rFonts w:ascii="Times New Roman" w:eastAsia="Arial Unicode MS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46374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46374D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Times New Roman"/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qFormat/>
    <w:rsid w:val="0046374D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46374D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46374D"/>
    <w:pPr>
      <w:keepNext/>
      <w:widowControl/>
      <w:numPr>
        <w:ilvl w:val="5"/>
        <w:numId w:val="1"/>
      </w:numPr>
      <w:outlineLvl w:val="5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46374D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46374D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46374D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4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7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74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3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37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374D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link w:val="22"/>
    <w:uiPriority w:val="99"/>
    <w:locked/>
    <w:rsid w:val="004637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74D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46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6374D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374D"/>
    <w:pPr>
      <w:ind w:left="720"/>
      <w:contextualSpacing/>
    </w:pPr>
  </w:style>
  <w:style w:type="paragraph" w:customStyle="1" w:styleId="ConsPlusNonformat">
    <w:name w:val="ConsPlusNonformat"/>
    <w:rsid w:val="00DB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0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62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62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4D"/>
    <w:pPr>
      <w:keepNext/>
      <w:widowControl/>
      <w:numPr>
        <w:numId w:val="1"/>
      </w:numPr>
      <w:jc w:val="right"/>
      <w:outlineLvl w:val="0"/>
    </w:pPr>
    <w:rPr>
      <w:rFonts w:ascii="Times New Roman" w:eastAsia="Arial Unicode MS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46374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46374D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Times New Roman"/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qFormat/>
    <w:rsid w:val="0046374D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46374D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46374D"/>
    <w:pPr>
      <w:keepNext/>
      <w:widowControl/>
      <w:numPr>
        <w:ilvl w:val="5"/>
        <w:numId w:val="1"/>
      </w:numPr>
      <w:outlineLvl w:val="5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46374D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46374D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46374D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4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7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74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3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37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374D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link w:val="22"/>
    <w:uiPriority w:val="99"/>
    <w:locked/>
    <w:rsid w:val="004637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74D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46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6374D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374D"/>
    <w:pPr>
      <w:ind w:left="720"/>
      <w:contextualSpacing/>
    </w:pPr>
  </w:style>
  <w:style w:type="paragraph" w:customStyle="1" w:styleId="ConsPlusNonformat">
    <w:name w:val="ConsPlusNonformat"/>
    <w:rsid w:val="00DB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A9B-50D0-4AE3-9619-505E1BA9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26-1</dc:creator>
  <cp:keywords/>
  <dc:description/>
  <cp:lastModifiedBy>upr</cp:lastModifiedBy>
  <cp:revision>21</cp:revision>
  <cp:lastPrinted>2016-10-07T02:46:00Z</cp:lastPrinted>
  <dcterms:created xsi:type="dcterms:W3CDTF">2013-11-20T09:50:00Z</dcterms:created>
  <dcterms:modified xsi:type="dcterms:W3CDTF">2016-10-07T03:45:00Z</dcterms:modified>
</cp:coreProperties>
</file>