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AA7" w:rsidRDefault="008028F1" w:rsidP="00C33F19">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noProof/>
          <w:sz w:val="28"/>
          <w:szCs w:val="28"/>
          <w:lang w:eastAsia="ru-RU"/>
        </w:rPr>
        <w:drawing>
          <wp:inline distT="0" distB="0" distL="0" distR="0">
            <wp:extent cx="6477990" cy="9292442"/>
            <wp:effectExtent l="0" t="0" r="0" b="4445"/>
            <wp:docPr id="1" name="Рисунок 1" descr="C:\Users\4\Pictures\2026-02-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Pictures\2026-02-10\00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0175" cy="9295576"/>
                    </a:xfrm>
                    <a:prstGeom prst="rect">
                      <a:avLst/>
                    </a:prstGeom>
                    <a:noFill/>
                    <a:ln>
                      <a:noFill/>
                    </a:ln>
                  </pic:spPr>
                </pic:pic>
              </a:graphicData>
            </a:graphic>
          </wp:inline>
        </w:drawing>
      </w:r>
      <w:bookmarkEnd w:id="0"/>
    </w:p>
    <w:p w:rsidR="00420C05" w:rsidRDefault="00420C05" w:rsidP="00C33F19">
      <w:pPr>
        <w:jc w:val="center"/>
        <w:rPr>
          <w:rFonts w:ascii="Times New Roman" w:eastAsia="Times New Roman" w:hAnsi="Times New Roman" w:cs="Times New Roman"/>
          <w:b/>
          <w:sz w:val="24"/>
          <w:szCs w:val="24"/>
          <w:lang w:eastAsia="ru-RU"/>
        </w:rPr>
      </w:pPr>
      <w:r>
        <w:rPr>
          <w:b/>
        </w:rPr>
        <w:br w:type="page"/>
      </w:r>
    </w:p>
    <w:p w:rsidR="001E7EC5" w:rsidRPr="004D5278" w:rsidRDefault="001E7EC5" w:rsidP="001E7EC5">
      <w:pPr>
        <w:pStyle w:val="a3"/>
        <w:numPr>
          <w:ilvl w:val="0"/>
          <w:numId w:val="2"/>
        </w:numPr>
        <w:spacing w:after="240"/>
        <w:ind w:left="1066" w:hanging="357"/>
        <w:jc w:val="center"/>
        <w:rPr>
          <w:b/>
        </w:rPr>
      </w:pPr>
      <w:r w:rsidRPr="004D5278">
        <w:rPr>
          <w:b/>
        </w:rPr>
        <w:lastRenderedPageBreak/>
        <w:t>Общие положения</w:t>
      </w:r>
    </w:p>
    <w:p w:rsidR="00F77E89" w:rsidRPr="004D5278" w:rsidRDefault="001E7EC5" w:rsidP="00C33F19">
      <w:pPr>
        <w:spacing w:after="0" w:line="240" w:lineRule="auto"/>
        <w:ind w:firstLine="709"/>
        <w:jc w:val="both"/>
        <w:rPr>
          <w:rFonts w:ascii="Times New Roman" w:hAnsi="Times New Roman" w:cs="Times New Roman"/>
          <w:sz w:val="24"/>
          <w:szCs w:val="24"/>
        </w:rPr>
      </w:pPr>
      <w:proofErr w:type="gramStart"/>
      <w:r w:rsidRPr="004D5278">
        <w:rPr>
          <w:rFonts w:ascii="Times New Roman" w:hAnsi="Times New Roman" w:cs="Times New Roman"/>
          <w:sz w:val="24"/>
          <w:szCs w:val="24"/>
        </w:rPr>
        <w:t>Настоящее Положение о полном государственном обеспечении и дополнительных гарантиях по социальной поддержке детей-сирот и детей, оставшихся без попечения родителей, лиц из их числа, а также лиц, потерявших в период обучения обоих родителей или единственного родителя, обучающихся по очной форме обучения в государственном бюджетном профессиональном образовательном учреждении Новосибирской области «</w:t>
      </w:r>
      <w:r w:rsidR="000E5688" w:rsidRPr="004D5278">
        <w:rPr>
          <w:rFonts w:ascii="Times New Roman" w:hAnsi="Times New Roman" w:cs="Times New Roman"/>
          <w:sz w:val="24"/>
          <w:szCs w:val="24"/>
        </w:rPr>
        <w:t>С</w:t>
      </w:r>
      <w:r w:rsidR="00F77E89" w:rsidRPr="004D5278">
        <w:rPr>
          <w:rFonts w:ascii="Times New Roman" w:hAnsi="Times New Roman" w:cs="Times New Roman"/>
          <w:sz w:val="24"/>
          <w:szCs w:val="24"/>
        </w:rPr>
        <w:t>ибирский геофизический колледж</w:t>
      </w:r>
      <w:r w:rsidRPr="004D5278">
        <w:rPr>
          <w:rFonts w:ascii="Times New Roman" w:hAnsi="Times New Roman" w:cs="Times New Roman"/>
          <w:sz w:val="24"/>
          <w:szCs w:val="24"/>
        </w:rPr>
        <w:t>» (далее</w:t>
      </w:r>
      <w:r w:rsidR="00F77E89" w:rsidRPr="004D5278">
        <w:rPr>
          <w:rFonts w:ascii="Times New Roman" w:hAnsi="Times New Roman" w:cs="Times New Roman"/>
          <w:sz w:val="24"/>
          <w:szCs w:val="24"/>
        </w:rPr>
        <w:t xml:space="preserve"> </w:t>
      </w:r>
      <w:r w:rsidRPr="004D5278">
        <w:rPr>
          <w:rFonts w:ascii="Times New Roman" w:hAnsi="Times New Roman" w:cs="Times New Roman"/>
          <w:sz w:val="24"/>
          <w:szCs w:val="24"/>
        </w:rPr>
        <w:t>-</w:t>
      </w:r>
      <w:r w:rsidR="00F77E89" w:rsidRPr="004D5278">
        <w:rPr>
          <w:rFonts w:ascii="Times New Roman" w:hAnsi="Times New Roman" w:cs="Times New Roman"/>
          <w:sz w:val="24"/>
          <w:szCs w:val="24"/>
        </w:rPr>
        <w:t xml:space="preserve"> </w:t>
      </w:r>
      <w:r w:rsidRPr="004D5278">
        <w:rPr>
          <w:rFonts w:ascii="Times New Roman" w:hAnsi="Times New Roman" w:cs="Times New Roman"/>
          <w:sz w:val="24"/>
          <w:szCs w:val="24"/>
        </w:rPr>
        <w:t>Положение) разработано в соответствии с Федеральным законом от</w:t>
      </w:r>
      <w:proofErr w:type="gramEnd"/>
      <w:r w:rsidRPr="004D5278">
        <w:rPr>
          <w:rFonts w:ascii="Times New Roman" w:hAnsi="Times New Roman" w:cs="Times New Roman"/>
          <w:sz w:val="24"/>
          <w:szCs w:val="24"/>
        </w:rPr>
        <w:t xml:space="preserve"> </w:t>
      </w:r>
      <w:proofErr w:type="gramStart"/>
      <w:r w:rsidRPr="004D5278">
        <w:rPr>
          <w:rFonts w:ascii="Times New Roman" w:hAnsi="Times New Roman" w:cs="Times New Roman"/>
          <w:sz w:val="24"/>
          <w:szCs w:val="24"/>
        </w:rPr>
        <w:t>29.12.2012 N 273-ФЗ «Об образовании в Российской Федерации», Федеральным законом от 21 декабря 1996 г. N 159-ФЗ "О дополнительных гарантиях по социальной защите детей-сирот и детей, оставшихся без попечения родителей", Семейным кодексом Российской Федерации, Законом Новосибирской области от 05.07.2013 № 361-ОЗ «О регулировании отношений в сфере образования в Новосибирской области», Постановлением Правительства Новосибирской области от 28.10.2013 г. № 464-п «О порядке назначения</w:t>
      </w:r>
      <w:proofErr w:type="gramEnd"/>
      <w:r w:rsidRPr="004D5278">
        <w:rPr>
          <w:rFonts w:ascii="Times New Roman" w:hAnsi="Times New Roman" w:cs="Times New Roman"/>
          <w:sz w:val="24"/>
          <w:szCs w:val="24"/>
        </w:rPr>
        <w:t xml:space="preserve"> государственной академической стипендии студентам, государственной социальной стипендии, обучающимся по очной форме обучения в государственных профессиональных образовательных организациях Новосибирской области за счет бюджетных ассигнований областного бюджета Новосибирской области», Законом Новосибирской области от 15.12.2007 № 175 - ОЗ «Об опеке и попечительстве в Новосибирской области»; Законом Новосибирской области от 05.06.2013 № 331-ОЗ «Об обеспечении жилыми помещениями детей-сирот и детей, оставшихся без попечения родителей и лиц из числа детей-сирот и детей, оставшихся без попечения родителей»; </w:t>
      </w:r>
      <w:proofErr w:type="gramStart"/>
      <w:r w:rsidRPr="004D5278">
        <w:rPr>
          <w:rFonts w:ascii="Times New Roman" w:hAnsi="Times New Roman" w:cs="Times New Roman"/>
          <w:sz w:val="24"/>
          <w:szCs w:val="24"/>
        </w:rPr>
        <w:t>Постановлением Правительства Новосибирской области от 15.02.2017г. № 50-п «О реализации мер социальной поддержки детей-сирот и детей, оставшихся без попечения родителей, лиц из числа детей-сирот и детей, оставшихся без попечения родителей», Постановлением Правительства Новосибирской области от 09.02.2021 № 30-п «Об установлении нормативов и правил формирования стипендиального фонда за счет бюджетных ассигнований областного бюджета Новосибирской области»</w:t>
      </w:r>
      <w:r w:rsidR="00146ED4">
        <w:rPr>
          <w:rFonts w:ascii="Times New Roman" w:hAnsi="Times New Roman" w:cs="Times New Roman"/>
          <w:sz w:val="24"/>
          <w:szCs w:val="24"/>
        </w:rPr>
        <w:t>.</w:t>
      </w:r>
      <w:proofErr w:type="gramEnd"/>
    </w:p>
    <w:p w:rsidR="00F77E89" w:rsidRPr="004D5278" w:rsidRDefault="001E7EC5" w:rsidP="00F77E89">
      <w:pPr>
        <w:spacing w:after="0" w:line="240" w:lineRule="auto"/>
        <w:ind w:firstLine="709"/>
        <w:jc w:val="both"/>
        <w:rPr>
          <w:rFonts w:ascii="Times New Roman" w:hAnsi="Times New Roman" w:cs="Times New Roman"/>
          <w:sz w:val="24"/>
          <w:szCs w:val="24"/>
        </w:rPr>
      </w:pPr>
      <w:r w:rsidRPr="004D5278">
        <w:rPr>
          <w:rFonts w:ascii="Times New Roman" w:hAnsi="Times New Roman" w:cs="Times New Roman"/>
          <w:sz w:val="24"/>
          <w:szCs w:val="24"/>
        </w:rPr>
        <w:t xml:space="preserve">1.1. В настоящем Положении используются понятия: </w:t>
      </w:r>
    </w:p>
    <w:p w:rsidR="00F77E89" w:rsidRPr="004D5278" w:rsidRDefault="001E7EC5" w:rsidP="00C33F19">
      <w:pPr>
        <w:pStyle w:val="a3"/>
        <w:numPr>
          <w:ilvl w:val="0"/>
          <w:numId w:val="6"/>
        </w:numPr>
        <w:jc w:val="both"/>
        <w:rPr>
          <w:rFonts w:eastAsiaTheme="minorHAnsi"/>
          <w:lang w:eastAsia="en-US"/>
        </w:rPr>
      </w:pPr>
      <w:r w:rsidRPr="004D5278">
        <w:rPr>
          <w:rFonts w:eastAsiaTheme="minorHAnsi"/>
          <w:lang w:eastAsia="en-US"/>
        </w:rPr>
        <w:t xml:space="preserve">дети-сироты - лица в возрасте до 18 лет, у которых умерли оба или единственный родитель; </w:t>
      </w:r>
    </w:p>
    <w:p w:rsidR="00F77E89" w:rsidRPr="004D5278" w:rsidRDefault="001E7EC5" w:rsidP="00C33F19">
      <w:pPr>
        <w:pStyle w:val="a3"/>
        <w:numPr>
          <w:ilvl w:val="0"/>
          <w:numId w:val="6"/>
        </w:numPr>
        <w:jc w:val="both"/>
        <w:rPr>
          <w:rFonts w:eastAsiaTheme="minorHAnsi"/>
          <w:lang w:eastAsia="en-US"/>
        </w:rPr>
      </w:pPr>
      <w:r w:rsidRPr="004D5278">
        <w:rPr>
          <w:rFonts w:eastAsiaTheme="minorHAnsi"/>
          <w:lang w:eastAsia="en-US"/>
        </w:rPr>
        <w:t>дети, оставшиеся без попечения родителей, - лица в возрасте до 18 лет, которые остались без попечения единственного или обоих родителей в связи с отсутствием родителей или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находящимися в лечебных учреждениях, объявлением их умершими, отбыванием ими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детей или от защиты их прав и интересов, отказом родителей взять своих детей из воспитательных, лечебных учреждений, учреждений социальной защиты населения и других аналогичных учреждений и в иных случаях признания ребенка оставшимся без попечения родителей в установленном законом порядке;</w:t>
      </w:r>
    </w:p>
    <w:p w:rsidR="00F77E89" w:rsidRPr="004D5278" w:rsidRDefault="001E7EC5" w:rsidP="00C33F19">
      <w:pPr>
        <w:pStyle w:val="a3"/>
        <w:numPr>
          <w:ilvl w:val="0"/>
          <w:numId w:val="6"/>
        </w:numPr>
        <w:jc w:val="both"/>
        <w:rPr>
          <w:rFonts w:eastAsiaTheme="minorHAnsi"/>
          <w:lang w:eastAsia="en-US"/>
        </w:rPr>
      </w:pPr>
      <w:r w:rsidRPr="004D5278">
        <w:rPr>
          <w:rFonts w:eastAsiaTheme="minorHAnsi"/>
          <w:lang w:eastAsia="en-US"/>
        </w:rPr>
        <w:t xml:space="preserve">лица из числа детей-сирот и детей, оставшихся без попечения родителей, - лица в возрасте от 18 до 23 лет, у которых, когда они находились в возрасте до 18 лет, умерли оба или единственный родитель, а также которые остались без попечения единственного или обоих родителей и имеют право на дополнительные гарантии по социальной защите; </w:t>
      </w:r>
    </w:p>
    <w:p w:rsidR="00F77E89" w:rsidRPr="004D5278" w:rsidRDefault="001E7EC5" w:rsidP="00C33F19">
      <w:pPr>
        <w:pStyle w:val="a3"/>
        <w:numPr>
          <w:ilvl w:val="0"/>
          <w:numId w:val="6"/>
        </w:numPr>
        <w:spacing w:before="240" w:after="240"/>
        <w:jc w:val="both"/>
        <w:rPr>
          <w:rFonts w:eastAsiaTheme="minorHAnsi"/>
          <w:lang w:eastAsia="en-US"/>
        </w:rPr>
      </w:pPr>
      <w:r w:rsidRPr="004D5278">
        <w:rPr>
          <w:rFonts w:eastAsiaTheme="minorHAnsi"/>
          <w:lang w:eastAsia="en-US"/>
        </w:rPr>
        <w:t>полное государственное обеспечение и дополнительные гарантии по социальной поддержке при получении профессионального образования и при прохождении профессионального обучения - предоставление детям-сиротам и детям, оставшихся без попечения родителей и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счёт средств бюджета Новосибирской области и (или) по программам профессиональной переподготовки по профессиям рабочих, должностях служащих за счёт средств бюджета Новосибирской области на время обучения бесплатного питания, бесплатного комплекта одежды и обуви, мягкого инвентаря бесплатного общежития и бесплатного медицинского обслуживания или возмещение их полной стоимости.</w:t>
      </w:r>
    </w:p>
    <w:p w:rsidR="00F77E89" w:rsidRPr="004D5278" w:rsidRDefault="00F77E89" w:rsidP="00F77E89">
      <w:pPr>
        <w:pStyle w:val="a3"/>
        <w:spacing w:before="240" w:after="240"/>
        <w:ind w:left="709"/>
        <w:jc w:val="both"/>
        <w:rPr>
          <w:rFonts w:eastAsiaTheme="minorHAnsi"/>
          <w:lang w:eastAsia="en-US"/>
        </w:rPr>
      </w:pPr>
    </w:p>
    <w:p w:rsidR="00F77E89" w:rsidRPr="004D5278" w:rsidRDefault="00F77E89" w:rsidP="00EB0A46">
      <w:pPr>
        <w:pStyle w:val="a3"/>
        <w:numPr>
          <w:ilvl w:val="0"/>
          <w:numId w:val="2"/>
        </w:numPr>
        <w:spacing w:after="240"/>
        <w:ind w:left="0" w:firstLine="0"/>
        <w:jc w:val="center"/>
        <w:rPr>
          <w:b/>
        </w:rPr>
      </w:pPr>
      <w:r w:rsidRPr="004D5278">
        <w:rPr>
          <w:b/>
        </w:rPr>
        <w:t>Порядок зачисления на полное государственное обеспечение детей</w:t>
      </w:r>
      <w:r w:rsidR="00C33F19">
        <w:rPr>
          <w:b/>
        </w:rPr>
        <w:t xml:space="preserve"> </w:t>
      </w:r>
      <w:r w:rsidRPr="004D5278">
        <w:rPr>
          <w:b/>
        </w:rPr>
        <w:t>сирот и детей, оставшихся без попечения родителей, лиц из их числа, а также лиц, потерявших в период обучения обоих родителей или единственного родителя</w:t>
      </w:r>
    </w:p>
    <w:p w:rsidR="00F77E89" w:rsidRPr="004D5278" w:rsidRDefault="00F77E89" w:rsidP="00F77E89">
      <w:pPr>
        <w:pStyle w:val="a3"/>
        <w:spacing w:after="240"/>
        <w:ind w:left="1066"/>
        <w:rPr>
          <w:b/>
        </w:rPr>
      </w:pPr>
    </w:p>
    <w:p w:rsidR="00F77E89" w:rsidRPr="004D5278" w:rsidRDefault="00F77E89" w:rsidP="008F28EE">
      <w:pPr>
        <w:pStyle w:val="a3"/>
        <w:ind w:left="0" w:firstLine="709"/>
        <w:jc w:val="both"/>
      </w:pPr>
      <w:r w:rsidRPr="004D5278">
        <w:t xml:space="preserve">2.1. Дети - сироты и дети, оставшиеся без попечения родителей, лица из их числа обучающиеся по очной форме обучения ставятся на полное государственное обеспечение при зачислении в Колледж. </w:t>
      </w:r>
    </w:p>
    <w:p w:rsidR="008F28EE" w:rsidRPr="004D5278" w:rsidRDefault="00F77E89" w:rsidP="008F28EE">
      <w:pPr>
        <w:pStyle w:val="a3"/>
        <w:ind w:left="0" w:firstLine="709"/>
        <w:jc w:val="both"/>
      </w:pPr>
      <w:r w:rsidRPr="004D5278">
        <w:t xml:space="preserve">2.2. Лица, потерявшие в период обучения обоих родителей или единственного родителя ставятся на полное государственное обеспечение после предоставлении ими документов, необходимых для постановке на полное государственное обеспечение. </w:t>
      </w:r>
    </w:p>
    <w:p w:rsidR="008F28EE" w:rsidRPr="004D5278" w:rsidRDefault="00F77E89" w:rsidP="008F28EE">
      <w:pPr>
        <w:pStyle w:val="a3"/>
        <w:ind w:left="0" w:firstLine="709"/>
        <w:jc w:val="both"/>
      </w:pPr>
      <w:r w:rsidRPr="004D5278">
        <w:t xml:space="preserve">2.3. Постановка на полное государственное обеспечение осуществляется на основании приказа директора Колледжа. </w:t>
      </w:r>
    </w:p>
    <w:p w:rsidR="008F28EE" w:rsidRPr="004D5278" w:rsidRDefault="00F77E89" w:rsidP="008F28EE">
      <w:pPr>
        <w:pStyle w:val="a3"/>
        <w:ind w:left="0" w:firstLine="709"/>
        <w:jc w:val="both"/>
      </w:pPr>
      <w:r w:rsidRPr="004D5278">
        <w:t xml:space="preserve">2.4. Постановка на полное государственное обеспечение осуществляется на основании предоставленных документов обучающимся либо законным представителем обучающегося: </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копия паспорта;</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 xml:space="preserve">свидетельство о рождении; </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копии свидетельств (свидетельства) о смерти родителей (единственного родителя) (заявитель вправе представить по собственной инициативе, за исключением свидетельства о государственной регистрации акта гражданского состояния, выданного компетентным органом иностранного государства, и его нотариально удостоверенного перевода на русский язык);</w:t>
      </w:r>
    </w:p>
    <w:p w:rsidR="008F28EE" w:rsidRPr="00C33F19" w:rsidRDefault="008F28EE" w:rsidP="00C33F19">
      <w:pPr>
        <w:pStyle w:val="a3"/>
        <w:numPr>
          <w:ilvl w:val="0"/>
          <w:numId w:val="6"/>
        </w:numPr>
        <w:jc w:val="both"/>
        <w:rPr>
          <w:rFonts w:eastAsiaTheme="minorHAnsi"/>
          <w:lang w:eastAsia="en-US"/>
        </w:rPr>
      </w:pPr>
      <w:r w:rsidRPr="00C33F19">
        <w:rPr>
          <w:rFonts w:eastAsiaTheme="minorHAnsi"/>
          <w:lang w:eastAsia="en-US"/>
        </w:rPr>
        <w:t xml:space="preserve"> </w:t>
      </w:r>
      <w:r w:rsidR="00F77E89" w:rsidRPr="00C33F19">
        <w:rPr>
          <w:rFonts w:eastAsiaTheme="minorHAnsi"/>
          <w:lang w:eastAsia="en-US"/>
        </w:rPr>
        <w:t>решения суда о признании матери (отца) умершей (им);</w:t>
      </w:r>
    </w:p>
    <w:p w:rsidR="008F28EE" w:rsidRPr="00C33F19" w:rsidRDefault="008F28EE" w:rsidP="00C33F19">
      <w:pPr>
        <w:pStyle w:val="a3"/>
        <w:numPr>
          <w:ilvl w:val="0"/>
          <w:numId w:val="6"/>
        </w:numPr>
        <w:jc w:val="both"/>
        <w:rPr>
          <w:rFonts w:eastAsiaTheme="minorHAnsi"/>
          <w:lang w:eastAsia="en-US"/>
        </w:rPr>
      </w:pPr>
      <w:r w:rsidRPr="00C33F19">
        <w:rPr>
          <w:rFonts w:eastAsiaTheme="minorHAnsi"/>
          <w:lang w:eastAsia="en-US"/>
        </w:rPr>
        <w:t xml:space="preserve"> </w:t>
      </w:r>
      <w:r w:rsidR="00F77E89" w:rsidRPr="00C33F19">
        <w:rPr>
          <w:rFonts w:eastAsiaTheme="minorHAnsi"/>
          <w:lang w:eastAsia="en-US"/>
        </w:rPr>
        <w:t xml:space="preserve">справки о рождении, выданной органом записи актов гражданского состояния по форме N 25, утвержденной постановлением Правительства Российской Федерации от 31.10.1998 N 1274 «Об утверждении форм бланков заявлений о государственной регистрации актов гражданского состояния, справок и иных документов, подтверждающих государственную регистрацию актов гражданского состояния» (представляется по собственной инициативе, в случае, если сведения об отце ребенка внесены в запись акта о рождении на основании заявления матери). </w:t>
      </w:r>
    </w:p>
    <w:p w:rsidR="008F28EE" w:rsidRPr="004D5278" w:rsidRDefault="00F77E89" w:rsidP="008F28EE">
      <w:pPr>
        <w:pStyle w:val="a3"/>
        <w:ind w:left="0" w:firstLine="709"/>
        <w:jc w:val="both"/>
      </w:pPr>
      <w:r w:rsidRPr="004D5278">
        <w:t xml:space="preserve">Если студентом (представителем) не представлены документы, которые он вправе представить по собственной инициативе, Колледж получает информацию (сведения) о нём на основании запросов, в том числе в рамках межведомственного информационного взаимодействия из соответствующих организаций: </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справки из органа опеки и попечительства по месту жительства обучающегося, подтверждающего категорию заявителя;</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копии постановления о направлении в организацию для детей-сирот и детей, оставшихся без попечения родителей (для выпускников государственных учреждений для детей-сирот и детей, оставшихся без попечения родителей)</w:t>
      </w:r>
      <w:r w:rsidR="008F28EE" w:rsidRPr="00C33F19">
        <w:rPr>
          <w:rFonts w:eastAsiaTheme="minorHAnsi"/>
          <w:lang w:eastAsia="en-US"/>
        </w:rPr>
        <w:t>;</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копии решения суда о лишении (ограничении) родительских прав;</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 xml:space="preserve">копии постановления о наличии опеки (попечительства); </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 xml:space="preserve">копии постановления о передаче в приемную семью; </w:t>
      </w:r>
    </w:p>
    <w:p w:rsidR="008F28EE" w:rsidRPr="00C33F19" w:rsidRDefault="00F77E89" w:rsidP="00C33F19">
      <w:pPr>
        <w:pStyle w:val="a3"/>
        <w:numPr>
          <w:ilvl w:val="0"/>
          <w:numId w:val="6"/>
        </w:numPr>
        <w:jc w:val="both"/>
        <w:rPr>
          <w:rFonts w:eastAsiaTheme="minorHAnsi"/>
          <w:lang w:eastAsia="en-US"/>
        </w:rPr>
      </w:pPr>
      <w:r w:rsidRPr="00C33F19">
        <w:rPr>
          <w:rFonts w:eastAsiaTheme="minorHAnsi"/>
          <w:lang w:eastAsia="en-US"/>
        </w:rPr>
        <w:t xml:space="preserve">сведения о наличии (отсутствии) жилья. </w:t>
      </w:r>
    </w:p>
    <w:p w:rsidR="00246DE9" w:rsidRPr="004D5278" w:rsidRDefault="00F77E89" w:rsidP="008F28EE">
      <w:pPr>
        <w:pStyle w:val="a3"/>
        <w:ind w:left="0" w:firstLine="709"/>
        <w:jc w:val="both"/>
      </w:pPr>
      <w:r w:rsidRPr="004D5278">
        <w:t xml:space="preserve">2.5. При предоставлении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академического отпуска по медицинским показаниям, отпуска по беременности и родам, отпуска по уходу за ребенком до достижения им возраста полутора лет, отпуска по уходу за ребенком до достижения им возраста трех лет, за ними на весь период данных отпусков сохраняется полное государственное обеспечение и выплачивается государственная социальная стипендия. </w:t>
      </w:r>
    </w:p>
    <w:p w:rsidR="005907ED" w:rsidRPr="004D5278" w:rsidRDefault="00F77E89" w:rsidP="008F28EE">
      <w:pPr>
        <w:pStyle w:val="a3"/>
        <w:ind w:left="0" w:firstLine="709"/>
        <w:jc w:val="both"/>
      </w:pPr>
      <w:r w:rsidRPr="004D5278">
        <w:t xml:space="preserve">2.6. Обучающиеся Колледжа из числа детей-сирот и детей, оставшихся без попечения родителей, в возрасте восемнадцати лет и старше, но не более чем до двадцати трех лет имеют право на полное государственное обеспечение и дополнительные социальные гарантии до окончания обучения. </w:t>
      </w:r>
    </w:p>
    <w:p w:rsidR="001E7EC5" w:rsidRPr="004D5278" w:rsidRDefault="00F77E89" w:rsidP="005907ED">
      <w:pPr>
        <w:pStyle w:val="a3"/>
        <w:ind w:left="0" w:firstLine="709"/>
        <w:jc w:val="both"/>
      </w:pPr>
      <w:r w:rsidRPr="004D5278">
        <w:lastRenderedPageBreak/>
        <w:t>2.7. 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таким образовательным программам.</w:t>
      </w:r>
    </w:p>
    <w:p w:rsidR="005907ED" w:rsidRPr="004D5278" w:rsidRDefault="005907ED" w:rsidP="005907ED">
      <w:pPr>
        <w:pStyle w:val="a3"/>
        <w:ind w:left="0" w:firstLine="709"/>
        <w:jc w:val="both"/>
        <w:rPr>
          <w:rFonts w:eastAsiaTheme="minorHAnsi"/>
          <w:b/>
          <w:lang w:eastAsia="en-US"/>
        </w:rPr>
      </w:pPr>
    </w:p>
    <w:p w:rsidR="005907ED" w:rsidRPr="004D5278" w:rsidRDefault="005907ED" w:rsidP="005907ED">
      <w:pPr>
        <w:pStyle w:val="a3"/>
        <w:numPr>
          <w:ilvl w:val="0"/>
          <w:numId w:val="2"/>
        </w:numPr>
        <w:spacing w:before="240" w:after="240"/>
        <w:ind w:left="0" w:firstLine="357"/>
        <w:jc w:val="center"/>
        <w:rPr>
          <w:b/>
        </w:rPr>
      </w:pPr>
      <w:r w:rsidRPr="004D5278">
        <w:rPr>
          <w:b/>
        </w:rPr>
        <w:t>Меры социальной поддержки обучающихся детей-сирот и детей, оставшихся без попечения родителей, лиц из числа детей-сирот и детей, оставшихся без попечения родителей, лиц, потерявшим в период обучения обоих родителей или единственного родителя, состоящих на полном государственном обеспечении в Колледже</w:t>
      </w:r>
    </w:p>
    <w:p w:rsidR="005907ED" w:rsidRPr="004D5278" w:rsidRDefault="005907ED" w:rsidP="005907ED">
      <w:pPr>
        <w:pStyle w:val="a3"/>
        <w:spacing w:before="240" w:after="240"/>
        <w:ind w:left="357"/>
        <w:rPr>
          <w:b/>
        </w:rPr>
      </w:pPr>
    </w:p>
    <w:p w:rsidR="005907ED" w:rsidRPr="004D5278" w:rsidRDefault="005907ED" w:rsidP="005907ED">
      <w:pPr>
        <w:pStyle w:val="a3"/>
        <w:numPr>
          <w:ilvl w:val="1"/>
          <w:numId w:val="2"/>
        </w:numPr>
        <w:ind w:left="0" w:firstLine="709"/>
        <w:jc w:val="both"/>
      </w:pPr>
      <w:r w:rsidRPr="004D5278">
        <w:t>Детям - 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и состоящим на полном государственном обеспечении в Колледже ежемесячно на основании приказа директора Колледжа производятся следующие компенсации:</w:t>
      </w:r>
    </w:p>
    <w:p w:rsidR="005907ED" w:rsidRPr="00C33F19" w:rsidRDefault="005907ED" w:rsidP="00C33F19">
      <w:pPr>
        <w:pStyle w:val="a3"/>
        <w:numPr>
          <w:ilvl w:val="0"/>
          <w:numId w:val="6"/>
        </w:numPr>
        <w:jc w:val="both"/>
        <w:rPr>
          <w:rFonts w:eastAsiaTheme="minorHAnsi"/>
          <w:lang w:eastAsia="en-US"/>
        </w:rPr>
      </w:pPr>
      <w:r w:rsidRPr="00C33F19">
        <w:rPr>
          <w:rFonts w:eastAsiaTheme="minorHAnsi"/>
          <w:lang w:eastAsia="en-US"/>
        </w:rPr>
        <w:t>обеспечение бесплатным питанием, бесплатным комплектом одежды, обуви и мягким инвентарем по нормам обеспечения бесплатным питанием, бесплатным комплектом одежды, обуви и мягким инвентарем. Взамен обеспечения бесплатным питанием, бесплатным комплектом одежды, обувью и мягким инвентарем, по желанию обучающегося, на основании его письменного заявления на имя директора Колледжа, ежемесячно предоставляется денежная компенсация в размере денежных средств, установленном законодательством Новосибирской области. Выплата денежных средств осуществляется путем перечисления на лицевой счет, открытый на имя обучающегося в кредитной организации;</w:t>
      </w:r>
    </w:p>
    <w:p w:rsidR="005907ED" w:rsidRPr="00C33F19" w:rsidRDefault="005907ED" w:rsidP="00C33F19">
      <w:pPr>
        <w:pStyle w:val="a3"/>
        <w:numPr>
          <w:ilvl w:val="0"/>
          <w:numId w:val="6"/>
        </w:numPr>
        <w:jc w:val="both"/>
        <w:rPr>
          <w:rFonts w:eastAsiaTheme="minorHAnsi"/>
          <w:lang w:eastAsia="en-US"/>
        </w:rPr>
      </w:pPr>
      <w:r w:rsidRPr="00C33F19">
        <w:rPr>
          <w:rFonts w:eastAsiaTheme="minorHAnsi"/>
          <w:lang w:eastAsia="en-US"/>
        </w:rPr>
        <w:t xml:space="preserve"> ежемесячные денежные средства в размере стоимости специального месячного проездного билета, установленным постановлением Правительства Новосибирской области от 20.12.2012 N 578-п «Об установлении стоимости единого социального проездного билета, стоимости активации микропроцессорной пластиковой карты «Социальная карта» и предоставлении субсидий из областного бюджета Новосибирской области в целях возмещения недополученных доходов перевозчиков, возникающих в случае перевозки пассажиров, для которых законодательством установлены меры социальной поддержки». Выплата денежных средств осуществляется путем перечисления на лицевой счет, открытый на имя обучающегося в кредитной организации;</w:t>
      </w:r>
    </w:p>
    <w:p w:rsidR="005907ED" w:rsidRPr="00C33F19" w:rsidRDefault="005907ED" w:rsidP="00C33F19">
      <w:pPr>
        <w:pStyle w:val="a3"/>
        <w:numPr>
          <w:ilvl w:val="0"/>
          <w:numId w:val="6"/>
        </w:numPr>
        <w:jc w:val="both"/>
        <w:rPr>
          <w:rFonts w:eastAsiaTheme="minorHAnsi"/>
          <w:lang w:eastAsia="en-US"/>
        </w:rPr>
      </w:pPr>
      <w:r w:rsidRPr="00C33F19">
        <w:rPr>
          <w:rFonts w:eastAsiaTheme="minorHAnsi"/>
          <w:lang w:eastAsia="en-US"/>
        </w:rPr>
        <w:t xml:space="preserve">денежными средствами на личные расходы и культурно-массовые мероприятия. Размер предоставляемых денежных средств определяется из расчета 4% от сумм денежных средств на содержание детей, находящихся под опекой или попечительством, выплачиваемых в расчете на одного ребенка в месяц, установленных законодательством Новосибирской области, которые подлежат индексации в соответствии с коэффициентом, установленным законом Новосибирской области об областном бюджете Новосибирской области на очередной финансовый год и плановый период. Выплата денежных средств осуществляется путем перечисления на лицевой счет, открытый на имя обучающегося в кредитной организации. </w:t>
      </w:r>
    </w:p>
    <w:p w:rsidR="005907ED" w:rsidRPr="004D5278" w:rsidRDefault="005907ED" w:rsidP="005907ED">
      <w:pPr>
        <w:pStyle w:val="a3"/>
        <w:ind w:left="0" w:firstLine="709"/>
        <w:jc w:val="both"/>
      </w:pPr>
      <w:r w:rsidRPr="004D5278">
        <w:t xml:space="preserve">Денежные средства используются на личные расходы (в том числе предметы личного пользования) и культурно-массовые мероприятия при организации досуга (в том числе посещение театра, кинотеатра, цирка, парка и других культурно-массовых и развлекательных организаций, мероприятий). </w:t>
      </w:r>
    </w:p>
    <w:p w:rsidR="005907ED" w:rsidRPr="00C33F19" w:rsidRDefault="005907ED" w:rsidP="00C33F19">
      <w:pPr>
        <w:pStyle w:val="a3"/>
        <w:ind w:left="0" w:firstLine="709"/>
        <w:jc w:val="both"/>
      </w:pPr>
      <w:r w:rsidRPr="004D5278">
        <w:t>Выплата денежных средств на личные расходы (в том числе предметы личного пользования) и культурно-массовые мероприятия осуществляется до достижения ребенком 18-</w:t>
      </w:r>
      <w:r w:rsidRPr="00C33F19">
        <w:t>летнего возраста, включая месяц его рождения:</w:t>
      </w:r>
    </w:p>
    <w:p w:rsidR="00C33F19" w:rsidRDefault="005907ED" w:rsidP="00C33F19">
      <w:pPr>
        <w:pStyle w:val="a3"/>
        <w:numPr>
          <w:ilvl w:val="0"/>
          <w:numId w:val="6"/>
        </w:numPr>
        <w:jc w:val="both"/>
        <w:rPr>
          <w:rFonts w:eastAsiaTheme="minorHAnsi"/>
          <w:lang w:eastAsia="en-US"/>
        </w:rPr>
      </w:pPr>
      <w:r w:rsidRPr="00C33F19">
        <w:rPr>
          <w:rFonts w:eastAsiaTheme="minorHAnsi"/>
          <w:lang w:eastAsia="en-US"/>
        </w:rPr>
        <w:t xml:space="preserve">денежными средствами для обеспечения обучающихся бесплатным проездом один раз в год к месту жительства и обратно к месту учебы. Размер определяется исходя из фактически произведенных расходов на оплату проезда к месту жительства и обратно к месту учебы </w:t>
      </w:r>
      <w:r w:rsidRPr="00C33F19">
        <w:rPr>
          <w:rFonts w:eastAsiaTheme="minorHAnsi"/>
          <w:lang w:eastAsia="en-US"/>
        </w:rPr>
        <w:lastRenderedPageBreak/>
        <w:t>автомобильным транспортом (за исключением такси), железнодорожным транспортом (за исключением проезда в вагонах категории «СВ» и «купе»), при отсутствии автомобильного и железнодорожного сообщения - внутренним водным транспортом (на местах III категории кают судов транспортных маршрутов (при наличии на судне), а при отсутствии спальных мест - на сидячих местах), воздушным транспортом (самолетами в</w:t>
      </w:r>
      <w:r w:rsidR="00C33F19">
        <w:rPr>
          <w:rFonts w:eastAsiaTheme="minorHAnsi"/>
          <w:lang w:eastAsia="en-US"/>
        </w:rPr>
        <w:t xml:space="preserve"> салоне экономического класса).</w:t>
      </w:r>
    </w:p>
    <w:p w:rsidR="005C79B3" w:rsidRPr="00C33F19" w:rsidRDefault="005907ED" w:rsidP="00C33F19">
      <w:pPr>
        <w:pStyle w:val="a3"/>
        <w:ind w:left="0" w:firstLine="709"/>
        <w:jc w:val="both"/>
      </w:pPr>
      <w:r w:rsidRPr="00C33F19">
        <w:t xml:space="preserve">В указанные расходы включаются установленные на транспорте дополнительные платы и сборы (за исключением добровольного страхового сбора, а также других дополнительных услуг, направленных на повышение комфортности пассажиров, в том числе изменение классности проездного документа (билета), расходов, связанных с доставкой проездного документа (билета), переоформлением проездного документа (билета) по инициативе пассажира, доставкой багажа, сдачей проездного документа (билета) в связи с отказом от поездки (полета) или опозданием). </w:t>
      </w:r>
    </w:p>
    <w:p w:rsidR="005907ED" w:rsidRPr="004D5278" w:rsidRDefault="005907ED" w:rsidP="005C79B3">
      <w:pPr>
        <w:pStyle w:val="a3"/>
        <w:ind w:left="0" w:firstLine="709"/>
        <w:jc w:val="both"/>
      </w:pPr>
      <w:r w:rsidRPr="004D5278">
        <w:t>При обеспечении обучающихся бесплатным проездом один раз в год к месту жительства и обратно к месту учебы место жительства, до которого осуществляется проезд обучающихся, определяется с учетом положений статьи 20 Гражданского кодекса Российской Федерации.</w:t>
      </w:r>
    </w:p>
    <w:p w:rsidR="005C79B3" w:rsidRPr="004D5278" w:rsidRDefault="005C79B3" w:rsidP="005C79B3">
      <w:pPr>
        <w:pStyle w:val="a3"/>
        <w:ind w:left="0" w:firstLine="709"/>
        <w:jc w:val="both"/>
      </w:pPr>
    </w:p>
    <w:p w:rsidR="005C79B3" w:rsidRPr="004D5278" w:rsidRDefault="00C33F19" w:rsidP="005C79B3">
      <w:pPr>
        <w:pStyle w:val="a3"/>
        <w:numPr>
          <w:ilvl w:val="0"/>
          <w:numId w:val="2"/>
        </w:numPr>
        <w:spacing w:before="240" w:after="240"/>
        <w:jc w:val="center"/>
        <w:rPr>
          <w:b/>
        </w:rPr>
      </w:pPr>
      <w:r w:rsidRPr="004D5278">
        <w:rPr>
          <w:b/>
        </w:rPr>
        <w:t>Меры социальной поддержки,</w:t>
      </w:r>
      <w:r w:rsidR="005C79B3" w:rsidRPr="004D5278">
        <w:rPr>
          <w:b/>
        </w:rPr>
        <w:t xml:space="preserve"> обучающихся Колледжа, находящихся на полном государственном обеспечении и обучающихся, находящихся под опекой и попечительством</w:t>
      </w:r>
    </w:p>
    <w:p w:rsidR="00642648" w:rsidRPr="004D5278" w:rsidRDefault="005C79B3" w:rsidP="005C79B3">
      <w:pPr>
        <w:pStyle w:val="a3"/>
        <w:ind w:left="0" w:firstLine="709"/>
        <w:jc w:val="both"/>
      </w:pPr>
      <w:r w:rsidRPr="004D5278">
        <w:t xml:space="preserve">4.1. Ежегодно детям - сиротам и детям, оставшимся без попечения родителей, лицам из числа детей - 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выплачивается пособие на приобретение учебной литературы и письменных принадлежностей. </w:t>
      </w:r>
    </w:p>
    <w:p w:rsidR="00642648" w:rsidRPr="004D5278" w:rsidRDefault="005C79B3" w:rsidP="005C79B3">
      <w:pPr>
        <w:pStyle w:val="a3"/>
        <w:ind w:left="0" w:firstLine="709"/>
        <w:jc w:val="both"/>
      </w:pPr>
      <w:r w:rsidRPr="004D5278">
        <w:t xml:space="preserve">Выплата пособия осуществляется на основании приказа директора Колледжа в течение 15 календарных дней со дня его издания. </w:t>
      </w:r>
    </w:p>
    <w:p w:rsidR="00642648" w:rsidRPr="004D5278" w:rsidRDefault="005C79B3" w:rsidP="005C79B3">
      <w:pPr>
        <w:pStyle w:val="a3"/>
        <w:ind w:left="0" w:firstLine="709"/>
        <w:jc w:val="both"/>
      </w:pPr>
      <w:r w:rsidRPr="004D5278">
        <w:t>Для выплаты пособия детям</w:t>
      </w:r>
      <w:r w:rsidR="00642648" w:rsidRPr="004D5278">
        <w:t xml:space="preserve"> </w:t>
      </w:r>
      <w:r w:rsidRPr="004D5278">
        <w:t>-</w:t>
      </w:r>
      <w:r w:rsidR="00642648" w:rsidRPr="004D5278">
        <w:t xml:space="preserve"> </w:t>
      </w:r>
      <w:r w:rsidRPr="004D5278">
        <w:t>сиротам, детям, оставшимся без попечения родителей, лицам из числа детей</w:t>
      </w:r>
      <w:r w:rsidR="00642648" w:rsidRPr="004D5278">
        <w:t xml:space="preserve"> </w:t>
      </w:r>
      <w:r w:rsidRPr="004D5278">
        <w:t>-</w:t>
      </w:r>
      <w:r w:rsidR="00642648" w:rsidRPr="004D5278">
        <w:t xml:space="preserve"> </w:t>
      </w:r>
      <w:r w:rsidRPr="004D5278">
        <w:t xml:space="preserve">сирот и детей, оставшихся без попечения родителей, обучающимся по очной форме обучения по основным профессиональным образовательным программам за счет средств областного бюджета Новосибирской области или местных бюджетов, приказ образовательной организации о выплате пособия издается не позднее 30 календарных дней со дня зачисления (восстановления) студента в Колледж. </w:t>
      </w:r>
    </w:p>
    <w:p w:rsidR="00642648" w:rsidRPr="004D5278" w:rsidRDefault="005C79B3" w:rsidP="005C79B3">
      <w:pPr>
        <w:pStyle w:val="a3"/>
        <w:ind w:left="0" w:firstLine="709"/>
        <w:jc w:val="both"/>
      </w:pPr>
      <w:r w:rsidRPr="004D5278">
        <w:t>В случае перевода студента на очередной год обучения приказ о выплате пособия издается не позднее 30 календарных дней со дня начала учебного года. Пособие выплачивается ежегодно в размере трехмесячной государственной социальной стипендии, установленной постановлением Правительства Новосибирской области. Выплата пособия осуществляется путем перечисления денежных средств образовательной организацией на лицевой счет, открытый на имя обучающегося в кредитной организации.</w:t>
      </w:r>
    </w:p>
    <w:p w:rsidR="00642648" w:rsidRPr="004D5278" w:rsidRDefault="005C79B3" w:rsidP="00642648">
      <w:pPr>
        <w:pStyle w:val="a3"/>
        <w:ind w:left="0" w:firstLine="709"/>
        <w:jc w:val="both"/>
      </w:pPr>
      <w:r w:rsidRPr="004D5278">
        <w:t xml:space="preserve"> 4.2. Обучающимся из числа детей</w:t>
      </w:r>
      <w:r w:rsidR="00642648" w:rsidRPr="004D5278">
        <w:t xml:space="preserve"> </w:t>
      </w:r>
      <w:r w:rsidRPr="004D5278">
        <w:t>-</w:t>
      </w:r>
      <w:r w:rsidR="00642648" w:rsidRPr="004D5278">
        <w:t xml:space="preserve"> </w:t>
      </w:r>
      <w:r w:rsidRPr="004D5278">
        <w:t>сирот и детей, оставшихся без попечения родителей, лицам из числа детей</w:t>
      </w:r>
      <w:r w:rsidR="00642648" w:rsidRPr="004D5278">
        <w:t xml:space="preserve"> </w:t>
      </w:r>
      <w:r w:rsidRPr="004D5278">
        <w:t>-</w:t>
      </w:r>
      <w:r w:rsidR="00642648" w:rsidRPr="004D5278">
        <w:t xml:space="preserve"> </w:t>
      </w:r>
      <w:r w:rsidRPr="004D5278">
        <w:t xml:space="preserve">сирот и детей, оставшихся без попечения родителей, лицам, потерявшим в период обучения обоих родителей или единственного родителя, выплачивается государственная социальная стипендия. Государственная социальная стипендия назначается приказом директора Колледжа. Выплата государственной социальной стипендии производиться ежемесячно в период с 20 по 25 число месяца. </w:t>
      </w:r>
    </w:p>
    <w:p w:rsidR="00642648" w:rsidRPr="004D5278" w:rsidRDefault="005C79B3" w:rsidP="00642648">
      <w:pPr>
        <w:pStyle w:val="a3"/>
        <w:ind w:left="0" w:firstLine="709"/>
        <w:jc w:val="both"/>
      </w:pPr>
      <w:r w:rsidRPr="004D5278">
        <w:t xml:space="preserve">4.3. Обучающиеся из числа детей-сирот и детей, оставшихся без попечения родителей, лиц из числа детей-сирот и детей, оставшихся без попечения родителей, лиц, потерявшие в период обучения обоих родителей или единственного родителя, получающие государственную социальную стипендию имеют право на получение государственной академической стипендии на общих основаниях. </w:t>
      </w:r>
    </w:p>
    <w:p w:rsidR="001B2388" w:rsidRPr="004D5278" w:rsidRDefault="005C79B3" w:rsidP="00642648">
      <w:pPr>
        <w:pStyle w:val="a3"/>
        <w:ind w:left="0" w:firstLine="709"/>
        <w:jc w:val="both"/>
      </w:pPr>
      <w:r w:rsidRPr="004D5278">
        <w:t>4.4. Детям</w:t>
      </w:r>
      <w:r w:rsidR="00642648" w:rsidRPr="004D5278">
        <w:t xml:space="preserve"> </w:t>
      </w:r>
      <w:r w:rsidRPr="004D5278">
        <w:t>-</w:t>
      </w:r>
      <w:r w:rsidR="00642648" w:rsidRPr="004D5278">
        <w:t xml:space="preserve"> </w:t>
      </w:r>
      <w:r w:rsidRPr="004D5278">
        <w:t>сиротам и детям, оставшимся без попечения родителей, а также лицам из числа детей</w:t>
      </w:r>
      <w:r w:rsidR="00642648" w:rsidRPr="004D5278">
        <w:t xml:space="preserve"> </w:t>
      </w:r>
      <w:r w:rsidRPr="004D5278">
        <w:t>-</w:t>
      </w:r>
      <w:r w:rsidR="00642648" w:rsidRPr="004D5278">
        <w:t xml:space="preserve"> </w:t>
      </w:r>
      <w:r w:rsidRPr="004D5278">
        <w:t xml:space="preserve">сирот и детей, оставшихся без попечения родителей, предоставляется бесплатная медицинская помощь в медицинских организациях государственной системы здравоохранения и муниципальной системы здравоохранения, в том числе высокотехнологичная медицинская помощь, проведение диспансеризации, оздоровления, регулярных медицинских осмотров, и осуществляется их направление на лечение за пределы территории Российской Федерации за счет </w:t>
      </w:r>
      <w:r w:rsidRPr="004D5278">
        <w:lastRenderedPageBreak/>
        <w:t xml:space="preserve">бюджетных ассигнований федерального бюджета в порядке, установленном федеральным органом исполнительной власти, осуществляющим функции по выработке и реализации государственной политики и </w:t>
      </w:r>
      <w:r w:rsidR="00C33F19" w:rsidRPr="004D5278">
        <w:t>нормативно правовому</w:t>
      </w:r>
      <w:r w:rsidRPr="004D5278">
        <w:t xml:space="preserve"> регулированию в сфере здравоохранения. </w:t>
      </w:r>
    </w:p>
    <w:p w:rsidR="005C79B3" w:rsidRPr="004D5278" w:rsidRDefault="005C79B3" w:rsidP="00642648">
      <w:pPr>
        <w:pStyle w:val="a3"/>
        <w:ind w:left="0" w:firstLine="709"/>
        <w:jc w:val="both"/>
      </w:pPr>
      <w:r w:rsidRPr="004D5278">
        <w:t>4.5. Обучающимся из числа детей-сирот и детей, оставшихся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бесплатно предоставляется место в общежитии Колледжа на основании найма жилого помещения.</w:t>
      </w:r>
    </w:p>
    <w:p w:rsidR="001B2388" w:rsidRPr="004D5278" w:rsidRDefault="001B2388" w:rsidP="00642648">
      <w:pPr>
        <w:pStyle w:val="a3"/>
        <w:ind w:left="0" w:firstLine="709"/>
        <w:jc w:val="both"/>
      </w:pPr>
    </w:p>
    <w:p w:rsidR="001B2388" w:rsidRPr="004D5278" w:rsidRDefault="001B2388" w:rsidP="001B2388">
      <w:pPr>
        <w:pStyle w:val="a3"/>
        <w:spacing w:before="240" w:after="240"/>
        <w:ind w:left="0" w:firstLine="709"/>
        <w:jc w:val="center"/>
        <w:rPr>
          <w:b/>
        </w:rPr>
      </w:pPr>
      <w:r w:rsidRPr="004D5278">
        <w:rPr>
          <w:b/>
        </w:rPr>
        <w:t>5. Меры социальной поддержки выпускников Колледжа из числа детей - сирот и детей, оставшихся без попечения родителей, лиц из числа детей-сирот и детей, оставшихся без попечения родителей, лиц, потерявшим в период обучения обоих родителей или единственного родителя</w:t>
      </w:r>
    </w:p>
    <w:p w:rsidR="005907ED" w:rsidRPr="004D5278" w:rsidRDefault="005907ED" w:rsidP="005907ED">
      <w:pPr>
        <w:pStyle w:val="a3"/>
        <w:ind w:left="0" w:firstLine="709"/>
        <w:jc w:val="both"/>
      </w:pPr>
    </w:p>
    <w:p w:rsidR="001B2388" w:rsidRPr="004D5278" w:rsidRDefault="001B2388" w:rsidP="005907ED">
      <w:pPr>
        <w:pStyle w:val="a3"/>
        <w:ind w:left="0" w:firstLine="709"/>
        <w:jc w:val="both"/>
      </w:pPr>
      <w:r w:rsidRPr="004D5278">
        <w:t xml:space="preserve">5.1. Выпускники Колледжа, находившиеся в период обучения на полном государственном обеспечении в Колледже, обеспечиваются комплектом одежды, обуви, мягким инвентарем, оборудованием по нормам обеспечения и единовременным денежным пособием. Взамен обеспечения бесплатным комплектом одежды, обуви, мягким инвентарем, оборудованием по желанию выпускника, на основании его письменного заявления на имя директора Колледжа, предоставляется денежная компенсация. </w:t>
      </w:r>
    </w:p>
    <w:p w:rsidR="001B2388" w:rsidRPr="004D5278" w:rsidRDefault="001B2388" w:rsidP="005907ED">
      <w:pPr>
        <w:pStyle w:val="a3"/>
        <w:ind w:left="0" w:firstLine="709"/>
        <w:jc w:val="both"/>
      </w:pPr>
      <w:r w:rsidRPr="004D5278">
        <w:t>5.2. Выплата денежной компенсации и единовременного денежного пособия выпускнику, находившемуся в период обучения на полном государственном обеспечении, осуществляется на основании приказа директора Колледжа путем перечисления денежных средств на лицевой счет, открытый на его имя в кредитной организации, не позднее чем за десять рабочих дней до дня отчисления.</w:t>
      </w:r>
    </w:p>
    <w:p w:rsidR="001B2388" w:rsidRPr="004D5278" w:rsidRDefault="001B2388" w:rsidP="005907ED">
      <w:pPr>
        <w:pStyle w:val="a3"/>
        <w:ind w:left="0" w:firstLine="709"/>
        <w:jc w:val="both"/>
      </w:pPr>
      <w:r w:rsidRPr="004D5278">
        <w:t xml:space="preserve">5.3. Предоставление бесплатного комплекта одежды, обуви, мягкого инвентаря, оборудования либо выплаты денежной компенсации взамен указанного обеспечения выпускникам Колледжа, находившимся в период обучения на полном государственном обеспечении в Колледже, производиться за счет средств бюджета Новосибирской области. </w:t>
      </w:r>
    </w:p>
    <w:p w:rsidR="001B2388" w:rsidRPr="004D5278" w:rsidRDefault="001B2388" w:rsidP="005907ED">
      <w:pPr>
        <w:pStyle w:val="a3"/>
        <w:ind w:left="0" w:firstLine="709"/>
        <w:jc w:val="both"/>
      </w:pPr>
      <w:r w:rsidRPr="004D5278">
        <w:t xml:space="preserve">5.4. Выпускники, из числа детей - сирот и детей, оставшихся без попечения родителей, лиц из числа детей - сирот и детей, оставшихся без попечения родителей, лиц, потерявшим в период обучения обоих родителей или единственного родителя, которые в период обучения не находились на полном государственном обеспечении в Колледже, взамен обеспечения бесплатным комплектом одежды, обуви, мягким инвентарем, оборудованием однократно обеспечиваются денежной компенсацией и единовременным денежным пособием, выплата которых назначается органом опеки и попечительства по месту жительства (пребывания) выпускника. </w:t>
      </w:r>
    </w:p>
    <w:p w:rsidR="001B2388" w:rsidRPr="004D5278" w:rsidRDefault="001B2388" w:rsidP="005907ED">
      <w:pPr>
        <w:pStyle w:val="a3"/>
        <w:ind w:left="0" w:firstLine="709"/>
        <w:jc w:val="both"/>
      </w:pPr>
      <w:r w:rsidRPr="004D5278">
        <w:t>5.5. Дополнительные гарантии по социальной поддержке не предоставляются детям - сиротам и детям, оставшимся без попечения родителей, лицам из числа детей - сирот и детей, оставшихся без попечения родителей, лицам, потерявшим в период обучения обоих родителей или единственного родителя, в случае, если указанные гарантии уже были им предоставлены за счет средств организации, где они ранее обучались.</w:t>
      </w:r>
    </w:p>
    <w:p w:rsidR="001B2388" w:rsidRDefault="001B2388" w:rsidP="005907ED">
      <w:pPr>
        <w:pStyle w:val="a3"/>
        <w:ind w:left="0" w:firstLine="709"/>
        <w:jc w:val="both"/>
      </w:pPr>
    </w:p>
    <w:p w:rsidR="00146ED4" w:rsidRPr="004D5278" w:rsidRDefault="00146ED4" w:rsidP="005907ED">
      <w:pPr>
        <w:pStyle w:val="a3"/>
        <w:ind w:left="0" w:firstLine="709"/>
        <w:jc w:val="both"/>
      </w:pPr>
    </w:p>
    <w:p w:rsidR="001B2388" w:rsidRPr="00146ED4" w:rsidRDefault="001B2388" w:rsidP="00146ED4">
      <w:pPr>
        <w:pStyle w:val="a3"/>
        <w:numPr>
          <w:ilvl w:val="0"/>
          <w:numId w:val="7"/>
        </w:numPr>
        <w:spacing w:before="240" w:after="240"/>
        <w:jc w:val="center"/>
        <w:rPr>
          <w:b/>
        </w:rPr>
      </w:pPr>
      <w:r w:rsidRPr="00146ED4">
        <w:rPr>
          <w:b/>
        </w:rPr>
        <w:t>Прекращение оказания мер социальной поддержки обучающимся из числа детей-сирот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1B2388" w:rsidRPr="004D5278" w:rsidRDefault="001B2388" w:rsidP="001B2388">
      <w:pPr>
        <w:pStyle w:val="a3"/>
        <w:spacing w:before="240" w:after="240"/>
        <w:ind w:left="1069"/>
        <w:rPr>
          <w:b/>
        </w:rPr>
      </w:pPr>
    </w:p>
    <w:p w:rsidR="001B2388" w:rsidRPr="004D5278" w:rsidRDefault="001B2388" w:rsidP="001B2388">
      <w:pPr>
        <w:pStyle w:val="a3"/>
        <w:ind w:left="0" w:firstLine="709"/>
        <w:jc w:val="both"/>
      </w:pPr>
      <w:r w:rsidRPr="004D5278">
        <w:t xml:space="preserve">6.1. Основаниями прекращения выплаты ежемесячных денежных средств обучающимся из числа детей-сирот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являются: </w:t>
      </w:r>
    </w:p>
    <w:p w:rsidR="001B2388" w:rsidRPr="00C33F19" w:rsidRDefault="001B2388" w:rsidP="00C33F19">
      <w:pPr>
        <w:pStyle w:val="a3"/>
        <w:numPr>
          <w:ilvl w:val="0"/>
          <w:numId w:val="6"/>
        </w:numPr>
        <w:jc w:val="both"/>
        <w:rPr>
          <w:rFonts w:eastAsiaTheme="minorHAnsi"/>
          <w:lang w:eastAsia="en-US"/>
        </w:rPr>
      </w:pPr>
      <w:r w:rsidRPr="00C33F19">
        <w:rPr>
          <w:rFonts w:eastAsiaTheme="minorHAnsi"/>
          <w:lang w:eastAsia="en-US"/>
        </w:rPr>
        <w:lastRenderedPageBreak/>
        <w:t>прекращение (завершение) обучающимся обучения по очной форме по основным профессиональным образовательным программам за счет средств областного бюджета Новосибирской области;</w:t>
      </w:r>
    </w:p>
    <w:p w:rsidR="001B2388" w:rsidRPr="00C33F19" w:rsidRDefault="001B2388" w:rsidP="00C33F19">
      <w:pPr>
        <w:pStyle w:val="a3"/>
        <w:numPr>
          <w:ilvl w:val="0"/>
          <w:numId w:val="6"/>
        </w:numPr>
        <w:jc w:val="both"/>
        <w:rPr>
          <w:rFonts w:eastAsiaTheme="minorHAnsi"/>
          <w:lang w:eastAsia="en-US"/>
        </w:rPr>
      </w:pPr>
      <w:r w:rsidRPr="00C33F19">
        <w:rPr>
          <w:rFonts w:eastAsiaTheme="minorHAnsi"/>
          <w:lang w:eastAsia="en-US"/>
        </w:rPr>
        <w:t>смерть обучающегося, признание его безвестно отсутствующим либо объявление его умершим решением суда, вступившим в законную силу;</w:t>
      </w:r>
    </w:p>
    <w:p w:rsidR="001B2388" w:rsidRPr="00C33F19" w:rsidRDefault="001B2388" w:rsidP="00C33F19">
      <w:pPr>
        <w:pStyle w:val="a3"/>
        <w:numPr>
          <w:ilvl w:val="0"/>
          <w:numId w:val="6"/>
        </w:numPr>
        <w:jc w:val="both"/>
        <w:rPr>
          <w:rFonts w:eastAsiaTheme="minorHAnsi"/>
          <w:lang w:eastAsia="en-US"/>
        </w:rPr>
      </w:pPr>
      <w:r w:rsidRPr="00C33F19">
        <w:rPr>
          <w:rFonts w:eastAsiaTheme="minorHAnsi"/>
          <w:lang w:eastAsia="en-US"/>
        </w:rPr>
        <w:t>вступление в законную силу приговора суда, связанного с назначением обучающемуся наказания в виде лишения свободы.</w:t>
      </w:r>
    </w:p>
    <w:p w:rsidR="001B2388" w:rsidRDefault="001B2388" w:rsidP="001B2388">
      <w:pPr>
        <w:spacing w:after="0" w:line="240" w:lineRule="auto"/>
        <w:ind w:firstLine="709"/>
        <w:jc w:val="both"/>
        <w:rPr>
          <w:rFonts w:ascii="Times New Roman" w:hAnsi="Times New Roman" w:cs="Times New Roman"/>
          <w:sz w:val="24"/>
          <w:szCs w:val="24"/>
        </w:rPr>
      </w:pPr>
    </w:p>
    <w:p w:rsidR="00146ED4" w:rsidRDefault="00146ED4" w:rsidP="001B2388">
      <w:pPr>
        <w:spacing w:after="0" w:line="240" w:lineRule="auto"/>
        <w:ind w:firstLine="709"/>
        <w:jc w:val="both"/>
        <w:rPr>
          <w:rFonts w:ascii="Times New Roman" w:hAnsi="Times New Roman" w:cs="Times New Roman"/>
          <w:sz w:val="24"/>
          <w:szCs w:val="24"/>
        </w:rPr>
      </w:pPr>
    </w:p>
    <w:p w:rsidR="001B2388" w:rsidRDefault="001B2388" w:rsidP="001B23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page"/>
      </w:r>
    </w:p>
    <w:p w:rsidR="00227879" w:rsidRPr="00227879" w:rsidRDefault="00227879" w:rsidP="001E7EC5">
      <w:pPr>
        <w:spacing w:after="0" w:line="240" w:lineRule="auto"/>
        <w:ind w:left="3544"/>
        <w:rPr>
          <w:rFonts w:ascii="Times New Roman" w:hAnsi="Times New Roman" w:cs="Times New Roman"/>
          <w:sz w:val="24"/>
          <w:szCs w:val="24"/>
        </w:rPr>
      </w:pPr>
      <w:r w:rsidRPr="00227879">
        <w:rPr>
          <w:rFonts w:ascii="Times New Roman" w:hAnsi="Times New Roman" w:cs="Times New Roman"/>
          <w:sz w:val="24"/>
          <w:szCs w:val="24"/>
        </w:rPr>
        <w:lastRenderedPageBreak/>
        <w:t xml:space="preserve">Приложение № 1 к Порядку назначения </w:t>
      </w:r>
      <w:r>
        <w:rPr>
          <w:rFonts w:ascii="Times New Roman" w:hAnsi="Times New Roman" w:cs="Times New Roman"/>
          <w:sz w:val="24"/>
          <w:szCs w:val="24"/>
        </w:rPr>
        <w:t>на полное государственное обеспечение</w:t>
      </w:r>
      <w:r w:rsidRPr="00227879">
        <w:rPr>
          <w:rFonts w:ascii="Times New Roman" w:hAnsi="Times New Roman" w:cs="Times New Roman"/>
          <w:sz w:val="24"/>
          <w:szCs w:val="24"/>
        </w:rPr>
        <w:t xml:space="preserve"> и дополнительных гарантиях по социальной поддержке детей-сирот и детей, оставшихся без попечения родителей, лиц из их числа, а также лиц, потерявших в период обучения обоих родителей или единственного родителя, обучающихся по очной форме обучения в государственном бюджетном профессиональном образовательном учреждении Новосибирской области «</w:t>
      </w:r>
      <w:r>
        <w:rPr>
          <w:rFonts w:ascii="Times New Roman" w:hAnsi="Times New Roman" w:cs="Times New Roman"/>
          <w:sz w:val="24"/>
          <w:szCs w:val="24"/>
        </w:rPr>
        <w:t>Сибирский геофизический колледж</w:t>
      </w:r>
      <w:r w:rsidRPr="00227879">
        <w:rPr>
          <w:rFonts w:ascii="Times New Roman" w:hAnsi="Times New Roman" w:cs="Times New Roman"/>
          <w:sz w:val="24"/>
          <w:szCs w:val="24"/>
        </w:rPr>
        <w:t>»</w:t>
      </w:r>
    </w:p>
    <w:p w:rsidR="004D5278" w:rsidRDefault="004D5278" w:rsidP="00227879">
      <w:pPr>
        <w:jc w:val="center"/>
        <w:rPr>
          <w:rFonts w:ascii="Times New Roman" w:hAnsi="Times New Roman" w:cs="Times New Roman"/>
          <w:b/>
          <w:sz w:val="24"/>
          <w:szCs w:val="24"/>
        </w:rPr>
      </w:pPr>
    </w:p>
    <w:p w:rsidR="00227879" w:rsidRPr="004D5278" w:rsidRDefault="00227879" w:rsidP="00227879">
      <w:pPr>
        <w:jc w:val="center"/>
        <w:rPr>
          <w:rFonts w:ascii="Times New Roman" w:hAnsi="Times New Roman" w:cs="Times New Roman"/>
          <w:b/>
          <w:sz w:val="24"/>
          <w:szCs w:val="24"/>
        </w:rPr>
      </w:pPr>
      <w:r w:rsidRPr="004D5278">
        <w:rPr>
          <w:rFonts w:ascii="Times New Roman" w:hAnsi="Times New Roman" w:cs="Times New Roman"/>
          <w:b/>
          <w:sz w:val="24"/>
          <w:szCs w:val="24"/>
        </w:rPr>
        <w:t xml:space="preserve">Порядок и размеры выплат </w:t>
      </w:r>
    </w:p>
    <w:tbl>
      <w:tblPr>
        <w:tblStyle w:val="a4"/>
        <w:tblW w:w="10087" w:type="dxa"/>
        <w:tblInd w:w="-34" w:type="dxa"/>
        <w:tblLayout w:type="fixed"/>
        <w:tblLook w:val="04A0" w:firstRow="1" w:lastRow="0" w:firstColumn="1" w:lastColumn="0" w:noHBand="0" w:noVBand="1"/>
      </w:tblPr>
      <w:tblGrid>
        <w:gridCol w:w="447"/>
        <w:gridCol w:w="2071"/>
        <w:gridCol w:w="1843"/>
        <w:gridCol w:w="1417"/>
        <w:gridCol w:w="1560"/>
        <w:gridCol w:w="2749"/>
      </w:tblGrid>
      <w:tr w:rsidR="00227879" w:rsidRPr="00467C41" w:rsidTr="00C33F19">
        <w:tc>
          <w:tcPr>
            <w:tcW w:w="447" w:type="dxa"/>
          </w:tcPr>
          <w:p w:rsidR="00227879" w:rsidRPr="00467C41" w:rsidRDefault="00227879" w:rsidP="00467C41">
            <w:pPr>
              <w:ind w:left="-86" w:right="-108"/>
              <w:jc w:val="center"/>
              <w:rPr>
                <w:rFonts w:ascii="Times New Roman" w:hAnsi="Times New Roman" w:cs="Times New Roman"/>
                <w:b/>
                <w:sz w:val="24"/>
                <w:szCs w:val="24"/>
              </w:rPr>
            </w:pPr>
            <w:r w:rsidRPr="00467C41">
              <w:rPr>
                <w:rFonts w:ascii="Times New Roman" w:hAnsi="Times New Roman" w:cs="Times New Roman"/>
                <w:b/>
                <w:sz w:val="24"/>
                <w:szCs w:val="24"/>
              </w:rPr>
              <w:t>№ п/п</w:t>
            </w:r>
          </w:p>
        </w:tc>
        <w:tc>
          <w:tcPr>
            <w:tcW w:w="2071" w:type="dxa"/>
          </w:tcPr>
          <w:p w:rsidR="00227879" w:rsidRPr="00467C41" w:rsidRDefault="00227879" w:rsidP="007D1672">
            <w:pPr>
              <w:ind w:left="-108" w:right="-22"/>
              <w:jc w:val="center"/>
              <w:rPr>
                <w:rFonts w:ascii="Times New Roman" w:hAnsi="Times New Roman" w:cs="Times New Roman"/>
                <w:b/>
                <w:sz w:val="24"/>
                <w:szCs w:val="24"/>
              </w:rPr>
            </w:pPr>
            <w:r w:rsidRPr="00467C41">
              <w:rPr>
                <w:rFonts w:ascii="Times New Roman" w:hAnsi="Times New Roman" w:cs="Times New Roman"/>
                <w:sz w:val="24"/>
                <w:szCs w:val="24"/>
              </w:rPr>
              <w:t xml:space="preserve">Вид </w:t>
            </w:r>
            <w:r w:rsidR="007D1672">
              <w:rPr>
                <w:rFonts w:ascii="Times New Roman" w:hAnsi="Times New Roman" w:cs="Times New Roman"/>
                <w:sz w:val="24"/>
                <w:szCs w:val="24"/>
              </w:rPr>
              <w:t>социального пособия</w:t>
            </w:r>
            <w:r w:rsidRPr="00467C41">
              <w:rPr>
                <w:rFonts w:ascii="Times New Roman" w:hAnsi="Times New Roman" w:cs="Times New Roman"/>
                <w:sz w:val="24"/>
                <w:szCs w:val="24"/>
              </w:rPr>
              <w:t xml:space="preserve"> по</w:t>
            </w:r>
            <w:r w:rsidR="007D1672">
              <w:rPr>
                <w:rFonts w:ascii="Times New Roman" w:hAnsi="Times New Roman" w:cs="Times New Roman"/>
                <w:sz w:val="24"/>
                <w:szCs w:val="24"/>
              </w:rPr>
              <w:t xml:space="preserve"> по</w:t>
            </w:r>
            <w:r w:rsidRPr="00467C41">
              <w:rPr>
                <w:rFonts w:ascii="Times New Roman" w:hAnsi="Times New Roman" w:cs="Times New Roman"/>
                <w:sz w:val="24"/>
                <w:szCs w:val="24"/>
              </w:rPr>
              <w:t>ддержки обучающихся</w:t>
            </w:r>
          </w:p>
        </w:tc>
        <w:tc>
          <w:tcPr>
            <w:tcW w:w="1843" w:type="dxa"/>
          </w:tcPr>
          <w:p w:rsidR="00227879" w:rsidRPr="00467C41" w:rsidRDefault="00227879" w:rsidP="007D1672">
            <w:pPr>
              <w:ind w:left="-52" w:right="-22"/>
              <w:jc w:val="center"/>
              <w:rPr>
                <w:rFonts w:ascii="Times New Roman" w:hAnsi="Times New Roman" w:cs="Times New Roman"/>
                <w:b/>
                <w:sz w:val="24"/>
                <w:szCs w:val="24"/>
              </w:rPr>
            </w:pPr>
            <w:r w:rsidRPr="00467C41">
              <w:rPr>
                <w:rFonts w:ascii="Times New Roman" w:hAnsi="Times New Roman" w:cs="Times New Roman"/>
                <w:sz w:val="24"/>
                <w:szCs w:val="24"/>
              </w:rPr>
              <w:t xml:space="preserve">Размер </w:t>
            </w:r>
            <w:r w:rsidR="007D1672">
              <w:rPr>
                <w:rFonts w:ascii="Times New Roman" w:hAnsi="Times New Roman" w:cs="Times New Roman"/>
                <w:sz w:val="24"/>
                <w:szCs w:val="24"/>
              </w:rPr>
              <w:t>выплат</w:t>
            </w:r>
          </w:p>
        </w:tc>
        <w:tc>
          <w:tcPr>
            <w:tcW w:w="1417" w:type="dxa"/>
          </w:tcPr>
          <w:p w:rsidR="00227879" w:rsidRPr="00467C41" w:rsidRDefault="00227879" w:rsidP="007D1672">
            <w:pPr>
              <w:ind w:left="-52" w:right="-23"/>
              <w:jc w:val="center"/>
              <w:rPr>
                <w:rFonts w:ascii="Times New Roman" w:hAnsi="Times New Roman" w:cs="Times New Roman"/>
                <w:b/>
                <w:sz w:val="24"/>
                <w:szCs w:val="24"/>
              </w:rPr>
            </w:pPr>
            <w:r w:rsidRPr="00467C41">
              <w:rPr>
                <w:rFonts w:ascii="Times New Roman" w:hAnsi="Times New Roman" w:cs="Times New Roman"/>
                <w:sz w:val="24"/>
                <w:szCs w:val="24"/>
              </w:rPr>
              <w:t xml:space="preserve">Коэффициент повышения </w:t>
            </w:r>
            <w:r w:rsidR="007D1672">
              <w:rPr>
                <w:rFonts w:ascii="Times New Roman" w:hAnsi="Times New Roman" w:cs="Times New Roman"/>
                <w:sz w:val="24"/>
                <w:szCs w:val="24"/>
              </w:rPr>
              <w:t>выплат</w:t>
            </w:r>
          </w:p>
        </w:tc>
        <w:tc>
          <w:tcPr>
            <w:tcW w:w="1560" w:type="dxa"/>
          </w:tcPr>
          <w:p w:rsidR="00227879" w:rsidRPr="00467C41" w:rsidRDefault="00227879" w:rsidP="007D1672">
            <w:pPr>
              <w:ind w:left="-52" w:right="-164"/>
              <w:jc w:val="center"/>
              <w:rPr>
                <w:rFonts w:ascii="Times New Roman" w:hAnsi="Times New Roman" w:cs="Times New Roman"/>
                <w:b/>
                <w:sz w:val="24"/>
                <w:szCs w:val="24"/>
              </w:rPr>
            </w:pPr>
            <w:r w:rsidRPr="00467C41">
              <w:rPr>
                <w:rFonts w:ascii="Times New Roman" w:hAnsi="Times New Roman" w:cs="Times New Roman"/>
                <w:sz w:val="24"/>
                <w:szCs w:val="24"/>
              </w:rPr>
              <w:t xml:space="preserve">Размер </w:t>
            </w:r>
            <w:r w:rsidR="007D1672">
              <w:rPr>
                <w:rFonts w:ascii="Times New Roman" w:hAnsi="Times New Roman" w:cs="Times New Roman"/>
                <w:sz w:val="24"/>
                <w:szCs w:val="24"/>
              </w:rPr>
              <w:t>выплат</w:t>
            </w:r>
            <w:r w:rsidRPr="00467C41">
              <w:rPr>
                <w:rFonts w:ascii="Times New Roman" w:hAnsi="Times New Roman" w:cs="Times New Roman"/>
                <w:sz w:val="24"/>
                <w:szCs w:val="24"/>
              </w:rPr>
              <w:t>, установленный колледжем (руб.)</w:t>
            </w:r>
          </w:p>
        </w:tc>
        <w:tc>
          <w:tcPr>
            <w:tcW w:w="2749" w:type="dxa"/>
          </w:tcPr>
          <w:p w:rsidR="00227879" w:rsidRPr="00467C41" w:rsidRDefault="00227879" w:rsidP="007D1672">
            <w:pPr>
              <w:ind w:left="-52" w:right="-108"/>
              <w:jc w:val="center"/>
              <w:rPr>
                <w:rFonts w:ascii="Times New Roman" w:hAnsi="Times New Roman" w:cs="Times New Roman"/>
                <w:b/>
                <w:sz w:val="24"/>
                <w:szCs w:val="24"/>
              </w:rPr>
            </w:pPr>
            <w:r w:rsidRPr="00467C41">
              <w:rPr>
                <w:rFonts w:ascii="Times New Roman" w:hAnsi="Times New Roman" w:cs="Times New Roman"/>
                <w:sz w:val="24"/>
                <w:szCs w:val="24"/>
              </w:rPr>
              <w:t xml:space="preserve">Критерии, определяющие размер </w:t>
            </w:r>
            <w:r w:rsidR="007D1672">
              <w:rPr>
                <w:rFonts w:ascii="Times New Roman" w:hAnsi="Times New Roman" w:cs="Times New Roman"/>
                <w:sz w:val="24"/>
                <w:szCs w:val="24"/>
              </w:rPr>
              <w:t>выплат</w:t>
            </w:r>
          </w:p>
        </w:tc>
      </w:tr>
      <w:tr w:rsidR="00227879" w:rsidRPr="00467C41" w:rsidTr="00C33F19">
        <w:tc>
          <w:tcPr>
            <w:tcW w:w="447" w:type="dxa"/>
          </w:tcPr>
          <w:p w:rsidR="00227879" w:rsidRPr="00467C41" w:rsidRDefault="00227879" w:rsidP="00467C41">
            <w:pPr>
              <w:pStyle w:val="a3"/>
              <w:numPr>
                <w:ilvl w:val="0"/>
                <w:numId w:val="1"/>
              </w:numPr>
              <w:tabs>
                <w:tab w:val="left" w:pos="36"/>
              </w:tabs>
              <w:ind w:left="-86" w:right="-108" w:firstLine="0"/>
              <w:jc w:val="center"/>
              <w:rPr>
                <w:b/>
              </w:rPr>
            </w:pPr>
          </w:p>
        </w:tc>
        <w:tc>
          <w:tcPr>
            <w:tcW w:w="2071" w:type="dxa"/>
          </w:tcPr>
          <w:p w:rsidR="00227879"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Проезд</w:t>
            </w:r>
          </w:p>
        </w:tc>
        <w:tc>
          <w:tcPr>
            <w:tcW w:w="1843" w:type="dxa"/>
          </w:tcPr>
          <w:p w:rsidR="00227879" w:rsidRPr="00467C41" w:rsidRDefault="00F14D21" w:rsidP="007914B5">
            <w:pPr>
              <w:ind w:left="-52" w:right="-22"/>
              <w:jc w:val="center"/>
              <w:rPr>
                <w:rFonts w:ascii="Times New Roman" w:hAnsi="Times New Roman" w:cs="Times New Roman"/>
                <w:b/>
                <w:sz w:val="24"/>
                <w:szCs w:val="24"/>
              </w:rPr>
            </w:pPr>
            <w:r w:rsidRPr="00467C41">
              <w:rPr>
                <w:rFonts w:ascii="Times New Roman" w:hAnsi="Times New Roman" w:cs="Times New Roman"/>
                <w:b/>
                <w:sz w:val="24"/>
                <w:szCs w:val="24"/>
              </w:rPr>
              <w:t>2</w:t>
            </w:r>
            <w:r w:rsidR="007914B5">
              <w:rPr>
                <w:rFonts w:ascii="Times New Roman" w:hAnsi="Times New Roman" w:cs="Times New Roman"/>
                <w:b/>
                <w:sz w:val="24"/>
                <w:szCs w:val="24"/>
              </w:rPr>
              <w:t>90</w:t>
            </w:r>
          </w:p>
        </w:tc>
        <w:tc>
          <w:tcPr>
            <w:tcW w:w="1417" w:type="dxa"/>
          </w:tcPr>
          <w:p w:rsidR="00227879" w:rsidRPr="00467C41" w:rsidRDefault="00F14D21" w:rsidP="00467C41">
            <w:pPr>
              <w:ind w:left="-52" w:right="-23"/>
              <w:jc w:val="center"/>
              <w:rPr>
                <w:rFonts w:ascii="Times New Roman" w:hAnsi="Times New Roman" w:cs="Times New Roman"/>
                <w:b/>
                <w:sz w:val="24"/>
                <w:szCs w:val="24"/>
              </w:rPr>
            </w:pPr>
            <w:r w:rsidRPr="00467C41">
              <w:rPr>
                <w:rFonts w:ascii="Times New Roman" w:hAnsi="Times New Roman" w:cs="Times New Roman"/>
                <w:b/>
                <w:sz w:val="24"/>
                <w:szCs w:val="24"/>
              </w:rPr>
              <w:t>1</w:t>
            </w:r>
          </w:p>
        </w:tc>
        <w:tc>
          <w:tcPr>
            <w:tcW w:w="1560" w:type="dxa"/>
          </w:tcPr>
          <w:p w:rsidR="00227879" w:rsidRPr="00467C41" w:rsidRDefault="00F14D21" w:rsidP="007914B5">
            <w:pPr>
              <w:ind w:left="-52" w:right="-164"/>
              <w:jc w:val="center"/>
              <w:rPr>
                <w:rFonts w:ascii="Times New Roman" w:hAnsi="Times New Roman" w:cs="Times New Roman"/>
                <w:b/>
                <w:sz w:val="24"/>
                <w:szCs w:val="24"/>
              </w:rPr>
            </w:pPr>
            <w:r w:rsidRPr="00467C41">
              <w:rPr>
                <w:rFonts w:ascii="Times New Roman" w:hAnsi="Times New Roman" w:cs="Times New Roman"/>
                <w:b/>
                <w:sz w:val="24"/>
                <w:szCs w:val="24"/>
              </w:rPr>
              <w:t>2</w:t>
            </w:r>
            <w:r w:rsidR="007914B5">
              <w:rPr>
                <w:rFonts w:ascii="Times New Roman" w:hAnsi="Times New Roman" w:cs="Times New Roman"/>
                <w:b/>
                <w:sz w:val="24"/>
                <w:szCs w:val="24"/>
              </w:rPr>
              <w:t>90</w:t>
            </w:r>
          </w:p>
        </w:tc>
        <w:tc>
          <w:tcPr>
            <w:tcW w:w="2749" w:type="dxa"/>
          </w:tcPr>
          <w:p w:rsidR="00227879" w:rsidRPr="00467C41" w:rsidRDefault="00227879" w:rsidP="00467C41">
            <w:pPr>
              <w:ind w:left="-52" w:right="-108"/>
              <w:jc w:val="center"/>
              <w:rPr>
                <w:rFonts w:ascii="Times New Roman" w:hAnsi="Times New Roman" w:cs="Times New Roman"/>
                <w:b/>
                <w:sz w:val="24"/>
                <w:szCs w:val="24"/>
              </w:rPr>
            </w:pPr>
          </w:p>
        </w:tc>
      </w:tr>
      <w:tr w:rsidR="00F14D21" w:rsidRPr="00467C41" w:rsidTr="00C33F19">
        <w:tc>
          <w:tcPr>
            <w:tcW w:w="447" w:type="dxa"/>
          </w:tcPr>
          <w:p w:rsidR="00F14D21" w:rsidRPr="00467C41" w:rsidRDefault="00F14D21" w:rsidP="00467C41">
            <w:pPr>
              <w:pStyle w:val="a3"/>
              <w:numPr>
                <w:ilvl w:val="0"/>
                <w:numId w:val="1"/>
              </w:numPr>
              <w:tabs>
                <w:tab w:val="left" w:pos="36"/>
              </w:tabs>
              <w:ind w:left="-86" w:right="-108" w:firstLine="0"/>
              <w:jc w:val="center"/>
              <w:rPr>
                <w:b/>
              </w:rPr>
            </w:pPr>
          </w:p>
        </w:tc>
        <w:tc>
          <w:tcPr>
            <w:tcW w:w="2071" w:type="dxa"/>
          </w:tcPr>
          <w:p w:rsidR="00F14D21"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Приобретение учебной литературы и письменных принадлежностей</w:t>
            </w:r>
          </w:p>
        </w:tc>
        <w:tc>
          <w:tcPr>
            <w:tcW w:w="1843" w:type="dxa"/>
          </w:tcPr>
          <w:p w:rsidR="00F14D21" w:rsidRPr="00146ED4" w:rsidRDefault="007914B5" w:rsidP="007914B5">
            <w:pPr>
              <w:ind w:left="-52" w:right="-22"/>
              <w:jc w:val="center"/>
              <w:rPr>
                <w:rFonts w:ascii="Times New Roman" w:hAnsi="Times New Roman" w:cs="Times New Roman"/>
                <w:b/>
                <w:sz w:val="24"/>
                <w:szCs w:val="24"/>
              </w:rPr>
            </w:pPr>
            <w:r>
              <w:rPr>
                <w:rFonts w:ascii="Times New Roman" w:hAnsi="Times New Roman" w:cs="Times New Roman"/>
                <w:b/>
                <w:bCs/>
                <w:iCs/>
                <w:sz w:val="24"/>
                <w:szCs w:val="24"/>
              </w:rPr>
              <w:t>3702,94</w:t>
            </w:r>
          </w:p>
        </w:tc>
        <w:tc>
          <w:tcPr>
            <w:tcW w:w="1417" w:type="dxa"/>
          </w:tcPr>
          <w:p w:rsidR="00F14D21" w:rsidRPr="00146ED4" w:rsidRDefault="00F14D21" w:rsidP="00467C41">
            <w:pPr>
              <w:ind w:left="-52" w:right="-23"/>
              <w:jc w:val="center"/>
              <w:rPr>
                <w:rFonts w:ascii="Times New Roman" w:hAnsi="Times New Roman" w:cs="Times New Roman"/>
                <w:b/>
                <w:sz w:val="24"/>
                <w:szCs w:val="24"/>
              </w:rPr>
            </w:pPr>
            <w:r w:rsidRPr="00146ED4">
              <w:rPr>
                <w:rFonts w:ascii="Times New Roman" w:hAnsi="Times New Roman" w:cs="Times New Roman"/>
                <w:b/>
                <w:sz w:val="24"/>
                <w:szCs w:val="24"/>
              </w:rPr>
              <w:t>1</w:t>
            </w:r>
          </w:p>
        </w:tc>
        <w:tc>
          <w:tcPr>
            <w:tcW w:w="1560" w:type="dxa"/>
          </w:tcPr>
          <w:p w:rsidR="00F14D21" w:rsidRPr="00146ED4" w:rsidRDefault="007914B5" w:rsidP="00467C41">
            <w:pPr>
              <w:ind w:left="-52" w:right="-164"/>
              <w:jc w:val="center"/>
              <w:rPr>
                <w:rFonts w:ascii="Times New Roman" w:hAnsi="Times New Roman" w:cs="Times New Roman"/>
                <w:b/>
                <w:sz w:val="24"/>
                <w:szCs w:val="24"/>
              </w:rPr>
            </w:pPr>
            <w:r>
              <w:rPr>
                <w:rFonts w:ascii="Times New Roman" w:hAnsi="Times New Roman" w:cs="Times New Roman"/>
                <w:b/>
                <w:bCs/>
                <w:iCs/>
                <w:sz w:val="24"/>
                <w:szCs w:val="24"/>
              </w:rPr>
              <w:t>3702,94</w:t>
            </w:r>
          </w:p>
        </w:tc>
        <w:tc>
          <w:tcPr>
            <w:tcW w:w="2749" w:type="dxa"/>
          </w:tcPr>
          <w:p w:rsidR="00F14D21" w:rsidRPr="00467C41" w:rsidRDefault="00F14D21" w:rsidP="00467C41">
            <w:pPr>
              <w:ind w:left="-52" w:right="-108"/>
              <w:jc w:val="center"/>
              <w:rPr>
                <w:rFonts w:ascii="Times New Roman" w:hAnsi="Times New Roman" w:cs="Times New Roman"/>
                <w:b/>
                <w:sz w:val="24"/>
                <w:szCs w:val="24"/>
              </w:rPr>
            </w:pPr>
          </w:p>
        </w:tc>
      </w:tr>
      <w:tr w:rsidR="00F14D21" w:rsidRPr="00467C41" w:rsidTr="00C33F19">
        <w:tc>
          <w:tcPr>
            <w:tcW w:w="447" w:type="dxa"/>
          </w:tcPr>
          <w:p w:rsidR="00F14D21" w:rsidRPr="00467C41" w:rsidRDefault="00F14D21" w:rsidP="00467C41">
            <w:pPr>
              <w:pStyle w:val="a3"/>
              <w:numPr>
                <w:ilvl w:val="0"/>
                <w:numId w:val="1"/>
              </w:numPr>
              <w:tabs>
                <w:tab w:val="left" w:pos="36"/>
              </w:tabs>
              <w:ind w:left="-86" w:right="-108" w:firstLine="0"/>
              <w:jc w:val="center"/>
              <w:rPr>
                <w:b/>
              </w:rPr>
            </w:pPr>
          </w:p>
        </w:tc>
        <w:tc>
          <w:tcPr>
            <w:tcW w:w="2071" w:type="dxa"/>
          </w:tcPr>
          <w:p w:rsidR="00F14D21"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 xml:space="preserve">Обеспечение питанием, одеждой, обувью и мягким инвентарем, </w:t>
            </w:r>
            <w:r w:rsidR="00094960" w:rsidRPr="00467C41">
              <w:rPr>
                <w:rFonts w:ascii="Times New Roman" w:hAnsi="Times New Roman" w:cs="Times New Roman"/>
                <w:sz w:val="24"/>
                <w:szCs w:val="24"/>
              </w:rPr>
              <w:t>обучающихся,</w:t>
            </w:r>
            <w:r w:rsidRPr="00467C41">
              <w:rPr>
                <w:rFonts w:ascii="Times New Roman" w:hAnsi="Times New Roman" w:cs="Times New Roman"/>
                <w:sz w:val="24"/>
                <w:szCs w:val="24"/>
              </w:rPr>
              <w:t xml:space="preserve"> находящихся на полном </w:t>
            </w:r>
            <w:proofErr w:type="spellStart"/>
            <w:r w:rsidRPr="00467C41">
              <w:rPr>
                <w:rFonts w:ascii="Times New Roman" w:hAnsi="Times New Roman" w:cs="Times New Roman"/>
                <w:sz w:val="24"/>
                <w:szCs w:val="24"/>
              </w:rPr>
              <w:t>гособеспечении</w:t>
            </w:r>
            <w:proofErr w:type="spellEnd"/>
          </w:p>
        </w:tc>
        <w:tc>
          <w:tcPr>
            <w:tcW w:w="1843" w:type="dxa"/>
          </w:tcPr>
          <w:p w:rsidR="00F14D21" w:rsidRPr="00146ED4" w:rsidRDefault="007914B5" w:rsidP="00467C41">
            <w:pPr>
              <w:ind w:left="-52" w:right="-22"/>
              <w:jc w:val="center"/>
              <w:rPr>
                <w:rFonts w:ascii="Times New Roman" w:hAnsi="Times New Roman" w:cs="Times New Roman"/>
                <w:b/>
                <w:sz w:val="24"/>
                <w:szCs w:val="24"/>
              </w:rPr>
            </w:pPr>
            <w:r>
              <w:rPr>
                <w:rFonts w:ascii="Times New Roman" w:hAnsi="Times New Roman" w:cs="Times New Roman"/>
                <w:b/>
                <w:bCs/>
                <w:iCs/>
                <w:sz w:val="26"/>
                <w:szCs w:val="26"/>
              </w:rPr>
              <w:t>16814,72</w:t>
            </w:r>
          </w:p>
        </w:tc>
        <w:tc>
          <w:tcPr>
            <w:tcW w:w="1417" w:type="dxa"/>
          </w:tcPr>
          <w:p w:rsidR="00F14D21" w:rsidRPr="00146ED4" w:rsidRDefault="00F14D21" w:rsidP="00467C41">
            <w:pPr>
              <w:ind w:left="-52" w:right="-23"/>
              <w:jc w:val="center"/>
              <w:rPr>
                <w:rFonts w:ascii="Times New Roman" w:hAnsi="Times New Roman" w:cs="Times New Roman"/>
                <w:b/>
                <w:sz w:val="24"/>
                <w:szCs w:val="24"/>
              </w:rPr>
            </w:pPr>
            <w:r w:rsidRPr="00146ED4">
              <w:rPr>
                <w:rFonts w:ascii="Times New Roman" w:hAnsi="Times New Roman" w:cs="Times New Roman"/>
                <w:b/>
                <w:sz w:val="24"/>
                <w:szCs w:val="24"/>
              </w:rPr>
              <w:t>1</w:t>
            </w:r>
          </w:p>
        </w:tc>
        <w:tc>
          <w:tcPr>
            <w:tcW w:w="1560" w:type="dxa"/>
          </w:tcPr>
          <w:p w:rsidR="00F14D21" w:rsidRPr="00146ED4" w:rsidRDefault="007914B5" w:rsidP="00467C41">
            <w:pPr>
              <w:ind w:left="-52" w:right="-164"/>
              <w:jc w:val="center"/>
              <w:rPr>
                <w:rFonts w:ascii="Times New Roman" w:hAnsi="Times New Roman" w:cs="Times New Roman"/>
                <w:b/>
                <w:sz w:val="24"/>
                <w:szCs w:val="24"/>
              </w:rPr>
            </w:pPr>
            <w:r>
              <w:rPr>
                <w:rFonts w:ascii="Times New Roman" w:hAnsi="Times New Roman" w:cs="Times New Roman"/>
                <w:b/>
                <w:bCs/>
                <w:iCs/>
                <w:sz w:val="26"/>
                <w:szCs w:val="26"/>
              </w:rPr>
              <w:t>16814,72</w:t>
            </w:r>
          </w:p>
        </w:tc>
        <w:tc>
          <w:tcPr>
            <w:tcW w:w="2749" w:type="dxa"/>
          </w:tcPr>
          <w:p w:rsidR="00F14D21" w:rsidRPr="00467C41" w:rsidRDefault="00F14D21" w:rsidP="00467C41">
            <w:pPr>
              <w:ind w:left="-52" w:right="-108"/>
              <w:jc w:val="center"/>
              <w:rPr>
                <w:rFonts w:ascii="Times New Roman" w:hAnsi="Times New Roman" w:cs="Times New Roman"/>
                <w:sz w:val="24"/>
                <w:szCs w:val="24"/>
              </w:rPr>
            </w:pPr>
            <w:r w:rsidRPr="00467C41">
              <w:rPr>
                <w:rFonts w:ascii="Times New Roman" w:hAnsi="Times New Roman" w:cs="Times New Roman"/>
                <w:sz w:val="24"/>
                <w:szCs w:val="24"/>
              </w:rPr>
              <w:t xml:space="preserve">сироты на полном </w:t>
            </w:r>
            <w:proofErr w:type="spellStart"/>
            <w:r w:rsidR="00A74D57" w:rsidRPr="00467C41">
              <w:rPr>
                <w:rFonts w:ascii="Times New Roman" w:hAnsi="Times New Roman" w:cs="Times New Roman"/>
                <w:sz w:val="24"/>
                <w:szCs w:val="24"/>
              </w:rPr>
              <w:t>гособеспечении</w:t>
            </w:r>
            <w:proofErr w:type="spellEnd"/>
            <w:r w:rsidR="00A74D57" w:rsidRPr="00467C41">
              <w:rPr>
                <w:rFonts w:ascii="Times New Roman" w:hAnsi="Times New Roman" w:cs="Times New Roman"/>
                <w:sz w:val="24"/>
                <w:szCs w:val="24"/>
              </w:rPr>
              <w:t>, не</w:t>
            </w:r>
            <w:r w:rsidRPr="00467C41">
              <w:rPr>
                <w:rFonts w:ascii="Times New Roman" w:hAnsi="Times New Roman" w:cs="Times New Roman"/>
                <w:sz w:val="24"/>
                <w:szCs w:val="24"/>
              </w:rPr>
              <w:t xml:space="preserve"> получающие питание в натуральном выражении, а также  за исключением </w:t>
            </w:r>
            <w:proofErr w:type="gramStart"/>
            <w:r w:rsidRPr="00467C41">
              <w:rPr>
                <w:rFonts w:ascii="Times New Roman" w:hAnsi="Times New Roman" w:cs="Times New Roman"/>
                <w:sz w:val="24"/>
                <w:szCs w:val="24"/>
              </w:rPr>
              <w:t>находящихся</w:t>
            </w:r>
            <w:proofErr w:type="gramEnd"/>
            <w:r w:rsidRPr="00467C41">
              <w:rPr>
                <w:rFonts w:ascii="Times New Roman" w:hAnsi="Times New Roman" w:cs="Times New Roman"/>
                <w:sz w:val="24"/>
                <w:szCs w:val="24"/>
              </w:rPr>
              <w:t xml:space="preserve"> в академическом отпуске</w:t>
            </w:r>
          </w:p>
        </w:tc>
      </w:tr>
      <w:tr w:rsidR="00F14D21" w:rsidRPr="00467C41" w:rsidTr="00C33F19">
        <w:tc>
          <w:tcPr>
            <w:tcW w:w="447" w:type="dxa"/>
          </w:tcPr>
          <w:p w:rsidR="00F14D21" w:rsidRPr="00467C41" w:rsidRDefault="00F14D21" w:rsidP="00467C41">
            <w:pPr>
              <w:pStyle w:val="a3"/>
              <w:numPr>
                <w:ilvl w:val="0"/>
                <w:numId w:val="1"/>
              </w:numPr>
              <w:tabs>
                <w:tab w:val="left" w:pos="36"/>
              </w:tabs>
              <w:ind w:left="-86" w:right="-108" w:firstLine="0"/>
              <w:jc w:val="center"/>
              <w:rPr>
                <w:b/>
              </w:rPr>
            </w:pPr>
          </w:p>
        </w:tc>
        <w:tc>
          <w:tcPr>
            <w:tcW w:w="2071" w:type="dxa"/>
          </w:tcPr>
          <w:p w:rsidR="00F14D21"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Обеспечение питанием, одеждой, обувью и мягким инвентарем</w:t>
            </w:r>
          </w:p>
        </w:tc>
        <w:tc>
          <w:tcPr>
            <w:tcW w:w="1843" w:type="dxa"/>
          </w:tcPr>
          <w:p w:rsidR="00F14D21" w:rsidRPr="00146ED4" w:rsidRDefault="007914B5" w:rsidP="00467C41">
            <w:pPr>
              <w:ind w:left="-52" w:right="-22"/>
              <w:jc w:val="center"/>
              <w:rPr>
                <w:rFonts w:ascii="Times New Roman" w:hAnsi="Times New Roman" w:cs="Times New Roman"/>
                <w:b/>
                <w:sz w:val="24"/>
                <w:szCs w:val="24"/>
              </w:rPr>
            </w:pPr>
            <w:r>
              <w:rPr>
                <w:rFonts w:ascii="Times New Roman" w:hAnsi="Times New Roman" w:cs="Times New Roman"/>
                <w:b/>
                <w:bCs/>
                <w:iCs/>
                <w:sz w:val="26"/>
                <w:szCs w:val="26"/>
              </w:rPr>
              <w:t>16814,72</w:t>
            </w:r>
          </w:p>
        </w:tc>
        <w:tc>
          <w:tcPr>
            <w:tcW w:w="1417" w:type="dxa"/>
          </w:tcPr>
          <w:p w:rsidR="00F14D21" w:rsidRPr="00146ED4" w:rsidRDefault="00F14D21" w:rsidP="00467C41">
            <w:pPr>
              <w:ind w:left="-52" w:right="-23"/>
              <w:jc w:val="center"/>
              <w:rPr>
                <w:rFonts w:ascii="Times New Roman" w:hAnsi="Times New Roman" w:cs="Times New Roman"/>
                <w:b/>
                <w:sz w:val="24"/>
                <w:szCs w:val="24"/>
              </w:rPr>
            </w:pPr>
            <w:r w:rsidRPr="00146ED4">
              <w:rPr>
                <w:rFonts w:ascii="Times New Roman" w:hAnsi="Times New Roman" w:cs="Times New Roman"/>
                <w:b/>
                <w:sz w:val="24"/>
                <w:szCs w:val="24"/>
              </w:rPr>
              <w:t>1</w:t>
            </w:r>
          </w:p>
        </w:tc>
        <w:tc>
          <w:tcPr>
            <w:tcW w:w="1560" w:type="dxa"/>
          </w:tcPr>
          <w:p w:rsidR="00F14D21" w:rsidRPr="00146ED4" w:rsidRDefault="007914B5" w:rsidP="00467C41">
            <w:pPr>
              <w:ind w:left="-52" w:right="-164"/>
              <w:jc w:val="center"/>
              <w:rPr>
                <w:rFonts w:ascii="Times New Roman" w:hAnsi="Times New Roman" w:cs="Times New Roman"/>
                <w:b/>
                <w:sz w:val="24"/>
                <w:szCs w:val="24"/>
              </w:rPr>
            </w:pPr>
            <w:r>
              <w:rPr>
                <w:rFonts w:ascii="Times New Roman" w:hAnsi="Times New Roman" w:cs="Times New Roman"/>
                <w:b/>
                <w:bCs/>
                <w:iCs/>
                <w:sz w:val="26"/>
                <w:szCs w:val="26"/>
              </w:rPr>
              <w:t>16814,72</w:t>
            </w:r>
          </w:p>
        </w:tc>
        <w:tc>
          <w:tcPr>
            <w:tcW w:w="2749" w:type="dxa"/>
          </w:tcPr>
          <w:p w:rsidR="00F14D21" w:rsidRPr="00467C41" w:rsidRDefault="00F14D21" w:rsidP="00467C41">
            <w:pPr>
              <w:ind w:left="-52" w:right="-108"/>
              <w:jc w:val="center"/>
              <w:rPr>
                <w:rFonts w:ascii="Times New Roman" w:hAnsi="Times New Roman" w:cs="Times New Roman"/>
                <w:sz w:val="24"/>
                <w:szCs w:val="24"/>
              </w:rPr>
            </w:pPr>
            <w:r w:rsidRPr="00467C41">
              <w:rPr>
                <w:rFonts w:ascii="Times New Roman" w:hAnsi="Times New Roman" w:cs="Times New Roman"/>
                <w:sz w:val="24"/>
                <w:szCs w:val="24"/>
              </w:rPr>
              <w:t>Контингент находящихся в академическом отпуске  по медицинским показаниям, отпуске по беременности и родам, отпуске по уходу за ребенком до достижения им возраста трех лет</w:t>
            </w:r>
          </w:p>
        </w:tc>
      </w:tr>
      <w:tr w:rsidR="00227879" w:rsidRPr="00467C41" w:rsidTr="00C33F19">
        <w:tc>
          <w:tcPr>
            <w:tcW w:w="447" w:type="dxa"/>
          </w:tcPr>
          <w:p w:rsidR="00227879" w:rsidRPr="00467C41" w:rsidRDefault="00227879" w:rsidP="00467C41">
            <w:pPr>
              <w:pStyle w:val="a3"/>
              <w:numPr>
                <w:ilvl w:val="0"/>
                <w:numId w:val="1"/>
              </w:numPr>
              <w:tabs>
                <w:tab w:val="left" w:pos="36"/>
              </w:tabs>
              <w:ind w:left="-86" w:right="-108" w:firstLine="0"/>
              <w:jc w:val="center"/>
              <w:rPr>
                <w:b/>
              </w:rPr>
            </w:pPr>
          </w:p>
        </w:tc>
        <w:tc>
          <w:tcPr>
            <w:tcW w:w="2071" w:type="dxa"/>
          </w:tcPr>
          <w:p w:rsidR="00227879" w:rsidRPr="00467C41" w:rsidRDefault="00227879" w:rsidP="00467C41">
            <w:pPr>
              <w:ind w:left="-108" w:right="-22"/>
              <w:jc w:val="center"/>
              <w:rPr>
                <w:rFonts w:ascii="Times New Roman" w:hAnsi="Times New Roman" w:cs="Times New Roman"/>
                <w:b/>
                <w:sz w:val="24"/>
                <w:szCs w:val="24"/>
              </w:rPr>
            </w:pPr>
            <w:r w:rsidRPr="00467C41">
              <w:rPr>
                <w:rFonts w:ascii="Times New Roman" w:hAnsi="Times New Roman" w:cs="Times New Roman"/>
                <w:sz w:val="24"/>
                <w:szCs w:val="24"/>
              </w:rPr>
              <w:t>государственная социальная стипендия</w:t>
            </w:r>
          </w:p>
        </w:tc>
        <w:tc>
          <w:tcPr>
            <w:tcW w:w="1843" w:type="dxa"/>
          </w:tcPr>
          <w:p w:rsidR="00227879" w:rsidRPr="00467C41" w:rsidRDefault="007914B5" w:rsidP="00467C41">
            <w:pPr>
              <w:ind w:left="-52" w:right="-22"/>
              <w:jc w:val="center"/>
              <w:rPr>
                <w:rFonts w:ascii="Times New Roman" w:hAnsi="Times New Roman" w:cs="Times New Roman"/>
                <w:b/>
                <w:sz w:val="24"/>
                <w:szCs w:val="24"/>
              </w:rPr>
            </w:pPr>
            <w:r w:rsidRPr="00777328">
              <w:rPr>
                <w:rFonts w:ascii="Times New Roman" w:hAnsi="Times New Roman" w:cs="Times New Roman"/>
                <w:sz w:val="24"/>
                <w:szCs w:val="24"/>
              </w:rPr>
              <w:t>1167,75</w:t>
            </w:r>
          </w:p>
        </w:tc>
        <w:tc>
          <w:tcPr>
            <w:tcW w:w="1417" w:type="dxa"/>
          </w:tcPr>
          <w:p w:rsidR="00227879" w:rsidRPr="00467C41" w:rsidRDefault="00227879" w:rsidP="00467C41">
            <w:pPr>
              <w:ind w:left="-52" w:right="-23"/>
              <w:jc w:val="center"/>
              <w:rPr>
                <w:rFonts w:ascii="Times New Roman" w:hAnsi="Times New Roman" w:cs="Times New Roman"/>
                <w:b/>
                <w:sz w:val="24"/>
                <w:szCs w:val="24"/>
              </w:rPr>
            </w:pPr>
            <w:r w:rsidRPr="00467C41">
              <w:rPr>
                <w:rFonts w:ascii="Times New Roman" w:hAnsi="Times New Roman" w:cs="Times New Roman"/>
                <w:b/>
                <w:sz w:val="24"/>
                <w:szCs w:val="24"/>
              </w:rPr>
              <w:t>1</w:t>
            </w:r>
          </w:p>
        </w:tc>
        <w:tc>
          <w:tcPr>
            <w:tcW w:w="1560" w:type="dxa"/>
          </w:tcPr>
          <w:p w:rsidR="00227879" w:rsidRPr="00467C41" w:rsidRDefault="007914B5" w:rsidP="00467C41">
            <w:pPr>
              <w:ind w:left="-52" w:right="-164"/>
              <w:jc w:val="center"/>
              <w:rPr>
                <w:rFonts w:ascii="Times New Roman" w:hAnsi="Times New Roman" w:cs="Times New Roman"/>
                <w:b/>
                <w:sz w:val="24"/>
                <w:szCs w:val="24"/>
              </w:rPr>
            </w:pPr>
            <w:r w:rsidRPr="00777328">
              <w:rPr>
                <w:rFonts w:ascii="Times New Roman" w:hAnsi="Times New Roman" w:cs="Times New Roman"/>
                <w:sz w:val="24"/>
                <w:szCs w:val="24"/>
              </w:rPr>
              <w:t>1167,75</w:t>
            </w:r>
          </w:p>
        </w:tc>
        <w:tc>
          <w:tcPr>
            <w:tcW w:w="2749" w:type="dxa"/>
          </w:tcPr>
          <w:p w:rsidR="00227879" w:rsidRPr="00467C41" w:rsidRDefault="00227879" w:rsidP="00467C41">
            <w:pPr>
              <w:ind w:left="-52" w:right="-108"/>
              <w:jc w:val="center"/>
              <w:rPr>
                <w:rFonts w:ascii="Times New Roman" w:hAnsi="Times New Roman" w:cs="Times New Roman"/>
                <w:b/>
                <w:sz w:val="24"/>
                <w:szCs w:val="24"/>
              </w:rPr>
            </w:pPr>
            <w:r w:rsidRPr="00467C41">
              <w:rPr>
                <w:rFonts w:ascii="Times New Roman" w:hAnsi="Times New Roman" w:cs="Times New Roman"/>
                <w:sz w:val="24"/>
                <w:szCs w:val="24"/>
              </w:rPr>
              <w:t>государственная социальная стипендия</w:t>
            </w:r>
          </w:p>
        </w:tc>
      </w:tr>
      <w:tr w:rsidR="00F14D21" w:rsidRPr="00467C41" w:rsidTr="00C33F19">
        <w:tc>
          <w:tcPr>
            <w:tcW w:w="447" w:type="dxa"/>
          </w:tcPr>
          <w:p w:rsidR="00F14D21" w:rsidRPr="00467C41" w:rsidRDefault="00F14D21" w:rsidP="00467C41">
            <w:pPr>
              <w:pStyle w:val="a3"/>
              <w:numPr>
                <w:ilvl w:val="0"/>
                <w:numId w:val="1"/>
              </w:numPr>
              <w:tabs>
                <w:tab w:val="left" w:pos="36"/>
              </w:tabs>
              <w:ind w:left="-86" w:right="-108" w:firstLine="0"/>
              <w:jc w:val="center"/>
              <w:rPr>
                <w:b/>
              </w:rPr>
            </w:pPr>
          </w:p>
        </w:tc>
        <w:tc>
          <w:tcPr>
            <w:tcW w:w="2071" w:type="dxa"/>
          </w:tcPr>
          <w:p w:rsidR="00F14D21"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Обеспечение одеждой, обувью, мягким инвентарем и оборудованием детей-сирот  - выпускников</w:t>
            </w:r>
          </w:p>
        </w:tc>
        <w:tc>
          <w:tcPr>
            <w:tcW w:w="1843" w:type="dxa"/>
          </w:tcPr>
          <w:p w:rsidR="00F14D21" w:rsidRPr="00467C41" w:rsidRDefault="00F14D21" w:rsidP="00467C41">
            <w:pPr>
              <w:ind w:left="-52" w:right="-22"/>
              <w:jc w:val="center"/>
              <w:rPr>
                <w:rFonts w:ascii="Times New Roman" w:hAnsi="Times New Roman" w:cs="Times New Roman"/>
                <w:b/>
                <w:sz w:val="24"/>
                <w:szCs w:val="24"/>
              </w:rPr>
            </w:pPr>
            <w:r w:rsidRPr="00467C41">
              <w:rPr>
                <w:rFonts w:ascii="Times New Roman" w:hAnsi="Times New Roman" w:cs="Times New Roman"/>
                <w:b/>
                <w:sz w:val="24"/>
                <w:szCs w:val="24"/>
              </w:rPr>
              <w:t>63516,30</w:t>
            </w:r>
          </w:p>
        </w:tc>
        <w:tc>
          <w:tcPr>
            <w:tcW w:w="1417" w:type="dxa"/>
          </w:tcPr>
          <w:p w:rsidR="00F14D21" w:rsidRPr="00467C41" w:rsidRDefault="00F14D21" w:rsidP="00467C41">
            <w:pPr>
              <w:ind w:left="-52" w:right="-23"/>
              <w:jc w:val="center"/>
              <w:rPr>
                <w:rFonts w:ascii="Times New Roman" w:hAnsi="Times New Roman" w:cs="Times New Roman"/>
                <w:b/>
                <w:sz w:val="24"/>
                <w:szCs w:val="24"/>
              </w:rPr>
            </w:pPr>
            <w:r w:rsidRPr="00467C41">
              <w:rPr>
                <w:rFonts w:ascii="Times New Roman" w:hAnsi="Times New Roman" w:cs="Times New Roman"/>
                <w:b/>
                <w:sz w:val="24"/>
                <w:szCs w:val="24"/>
              </w:rPr>
              <w:t>1</w:t>
            </w:r>
          </w:p>
        </w:tc>
        <w:tc>
          <w:tcPr>
            <w:tcW w:w="1560" w:type="dxa"/>
          </w:tcPr>
          <w:p w:rsidR="00F14D21" w:rsidRPr="00467C41" w:rsidRDefault="00F14D21" w:rsidP="00467C41">
            <w:pPr>
              <w:ind w:left="-52" w:right="-164"/>
              <w:jc w:val="center"/>
              <w:rPr>
                <w:rFonts w:ascii="Times New Roman" w:hAnsi="Times New Roman" w:cs="Times New Roman"/>
                <w:b/>
                <w:sz w:val="24"/>
                <w:szCs w:val="24"/>
              </w:rPr>
            </w:pPr>
            <w:r w:rsidRPr="00467C41">
              <w:rPr>
                <w:rFonts w:ascii="Times New Roman" w:hAnsi="Times New Roman" w:cs="Times New Roman"/>
                <w:b/>
                <w:sz w:val="24"/>
                <w:szCs w:val="24"/>
              </w:rPr>
              <w:t>63516,30</w:t>
            </w:r>
          </w:p>
        </w:tc>
        <w:tc>
          <w:tcPr>
            <w:tcW w:w="2749" w:type="dxa"/>
          </w:tcPr>
          <w:p w:rsidR="00F14D21" w:rsidRPr="00467C41" w:rsidRDefault="00F14D21" w:rsidP="00467C41">
            <w:pPr>
              <w:ind w:left="-52" w:right="-108"/>
              <w:jc w:val="center"/>
              <w:rPr>
                <w:rFonts w:ascii="Times New Roman" w:hAnsi="Times New Roman" w:cs="Times New Roman"/>
                <w:sz w:val="24"/>
                <w:szCs w:val="24"/>
              </w:rPr>
            </w:pPr>
          </w:p>
        </w:tc>
      </w:tr>
      <w:tr w:rsidR="00227879" w:rsidRPr="00467C41" w:rsidTr="00C33F19">
        <w:tc>
          <w:tcPr>
            <w:tcW w:w="447" w:type="dxa"/>
          </w:tcPr>
          <w:p w:rsidR="00227879" w:rsidRPr="00467C41" w:rsidRDefault="00227879" w:rsidP="00467C41">
            <w:pPr>
              <w:ind w:left="-86" w:right="-108"/>
              <w:jc w:val="center"/>
              <w:rPr>
                <w:rFonts w:ascii="Times New Roman" w:hAnsi="Times New Roman" w:cs="Times New Roman"/>
                <w:b/>
                <w:sz w:val="24"/>
                <w:szCs w:val="24"/>
              </w:rPr>
            </w:pPr>
          </w:p>
        </w:tc>
        <w:tc>
          <w:tcPr>
            <w:tcW w:w="2071" w:type="dxa"/>
          </w:tcPr>
          <w:p w:rsidR="00227879"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 xml:space="preserve">Обеспечение одеждой, обувью, мягким </w:t>
            </w:r>
            <w:r w:rsidRPr="00467C41">
              <w:rPr>
                <w:rFonts w:ascii="Times New Roman" w:hAnsi="Times New Roman" w:cs="Times New Roman"/>
                <w:sz w:val="24"/>
                <w:szCs w:val="24"/>
              </w:rPr>
              <w:lastRenderedPageBreak/>
              <w:t>инвентарем и оборудованием детей-сирот  - выпускников продолжающих образование</w:t>
            </w:r>
          </w:p>
        </w:tc>
        <w:tc>
          <w:tcPr>
            <w:tcW w:w="1843" w:type="dxa"/>
          </w:tcPr>
          <w:p w:rsidR="00227879" w:rsidRPr="00467C41" w:rsidRDefault="00F14D21" w:rsidP="00467C41">
            <w:pPr>
              <w:ind w:left="-52" w:right="-22"/>
              <w:jc w:val="center"/>
              <w:rPr>
                <w:rFonts w:ascii="Times New Roman" w:hAnsi="Times New Roman" w:cs="Times New Roman"/>
                <w:b/>
                <w:sz w:val="24"/>
                <w:szCs w:val="24"/>
              </w:rPr>
            </w:pPr>
            <w:r w:rsidRPr="00467C41">
              <w:rPr>
                <w:rFonts w:ascii="Times New Roman" w:hAnsi="Times New Roman" w:cs="Times New Roman"/>
                <w:b/>
                <w:sz w:val="24"/>
                <w:szCs w:val="24"/>
              </w:rPr>
              <w:lastRenderedPageBreak/>
              <w:t>40180,40</w:t>
            </w:r>
          </w:p>
        </w:tc>
        <w:tc>
          <w:tcPr>
            <w:tcW w:w="1417" w:type="dxa"/>
          </w:tcPr>
          <w:p w:rsidR="00227879" w:rsidRPr="00467C41" w:rsidRDefault="00F14D21" w:rsidP="00467C41">
            <w:pPr>
              <w:ind w:left="-52" w:right="-23"/>
              <w:jc w:val="center"/>
              <w:rPr>
                <w:rFonts w:ascii="Times New Roman" w:hAnsi="Times New Roman" w:cs="Times New Roman"/>
                <w:b/>
                <w:sz w:val="24"/>
                <w:szCs w:val="24"/>
              </w:rPr>
            </w:pPr>
            <w:r w:rsidRPr="00467C41">
              <w:rPr>
                <w:rFonts w:ascii="Times New Roman" w:hAnsi="Times New Roman" w:cs="Times New Roman"/>
                <w:b/>
                <w:sz w:val="24"/>
                <w:szCs w:val="24"/>
              </w:rPr>
              <w:t>1</w:t>
            </w:r>
          </w:p>
        </w:tc>
        <w:tc>
          <w:tcPr>
            <w:tcW w:w="1560" w:type="dxa"/>
          </w:tcPr>
          <w:p w:rsidR="00227879" w:rsidRPr="00467C41" w:rsidRDefault="00F14D21" w:rsidP="00467C41">
            <w:pPr>
              <w:ind w:left="-52" w:right="-164"/>
              <w:jc w:val="center"/>
              <w:rPr>
                <w:rFonts w:ascii="Times New Roman" w:hAnsi="Times New Roman" w:cs="Times New Roman"/>
                <w:b/>
                <w:sz w:val="24"/>
                <w:szCs w:val="24"/>
              </w:rPr>
            </w:pPr>
            <w:r w:rsidRPr="00467C41">
              <w:rPr>
                <w:rFonts w:ascii="Times New Roman" w:hAnsi="Times New Roman" w:cs="Times New Roman"/>
                <w:b/>
                <w:sz w:val="24"/>
                <w:szCs w:val="24"/>
              </w:rPr>
              <w:t>40180,40</w:t>
            </w:r>
          </w:p>
        </w:tc>
        <w:tc>
          <w:tcPr>
            <w:tcW w:w="2749" w:type="dxa"/>
          </w:tcPr>
          <w:p w:rsidR="00227879" w:rsidRPr="00467C41" w:rsidRDefault="00227879" w:rsidP="00467C41">
            <w:pPr>
              <w:ind w:left="-52" w:right="-108"/>
              <w:jc w:val="center"/>
              <w:rPr>
                <w:rFonts w:ascii="Times New Roman" w:hAnsi="Times New Roman" w:cs="Times New Roman"/>
                <w:b/>
                <w:sz w:val="24"/>
                <w:szCs w:val="24"/>
              </w:rPr>
            </w:pPr>
          </w:p>
        </w:tc>
      </w:tr>
      <w:tr w:rsidR="00227879" w:rsidRPr="00467C41" w:rsidTr="00C33F19">
        <w:tc>
          <w:tcPr>
            <w:tcW w:w="447" w:type="dxa"/>
          </w:tcPr>
          <w:p w:rsidR="00227879" w:rsidRPr="00467C41" w:rsidRDefault="00227879" w:rsidP="00467C41">
            <w:pPr>
              <w:pStyle w:val="a3"/>
              <w:numPr>
                <w:ilvl w:val="0"/>
                <w:numId w:val="1"/>
              </w:numPr>
              <w:ind w:left="-86" w:right="-108" w:firstLine="0"/>
              <w:jc w:val="center"/>
              <w:rPr>
                <w:b/>
              </w:rPr>
            </w:pPr>
          </w:p>
        </w:tc>
        <w:tc>
          <w:tcPr>
            <w:tcW w:w="2071" w:type="dxa"/>
          </w:tcPr>
          <w:p w:rsidR="00227879"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Выплата единовременного денежного пособия - выпускникам</w:t>
            </w:r>
          </w:p>
        </w:tc>
        <w:tc>
          <w:tcPr>
            <w:tcW w:w="1843" w:type="dxa"/>
          </w:tcPr>
          <w:p w:rsidR="00227879" w:rsidRPr="00467C41" w:rsidRDefault="00F14D21" w:rsidP="00467C41">
            <w:pPr>
              <w:ind w:left="-52" w:right="-22"/>
              <w:jc w:val="center"/>
              <w:rPr>
                <w:rFonts w:ascii="Times New Roman" w:hAnsi="Times New Roman" w:cs="Times New Roman"/>
                <w:b/>
                <w:sz w:val="24"/>
                <w:szCs w:val="24"/>
              </w:rPr>
            </w:pPr>
            <w:r w:rsidRPr="00467C41">
              <w:rPr>
                <w:rFonts w:ascii="Times New Roman" w:hAnsi="Times New Roman" w:cs="Times New Roman"/>
                <w:b/>
                <w:sz w:val="24"/>
                <w:szCs w:val="24"/>
              </w:rPr>
              <w:t>500</w:t>
            </w:r>
          </w:p>
        </w:tc>
        <w:tc>
          <w:tcPr>
            <w:tcW w:w="1417" w:type="dxa"/>
          </w:tcPr>
          <w:p w:rsidR="00227879" w:rsidRPr="00467C41" w:rsidRDefault="00F14D21" w:rsidP="00467C41">
            <w:pPr>
              <w:ind w:left="-52" w:right="-23"/>
              <w:jc w:val="center"/>
              <w:rPr>
                <w:rFonts w:ascii="Times New Roman" w:hAnsi="Times New Roman" w:cs="Times New Roman"/>
                <w:b/>
                <w:sz w:val="24"/>
                <w:szCs w:val="24"/>
              </w:rPr>
            </w:pPr>
            <w:r w:rsidRPr="00467C41">
              <w:rPr>
                <w:rFonts w:ascii="Times New Roman" w:hAnsi="Times New Roman" w:cs="Times New Roman"/>
                <w:b/>
                <w:sz w:val="24"/>
                <w:szCs w:val="24"/>
              </w:rPr>
              <w:t>1</w:t>
            </w:r>
          </w:p>
        </w:tc>
        <w:tc>
          <w:tcPr>
            <w:tcW w:w="1560" w:type="dxa"/>
          </w:tcPr>
          <w:p w:rsidR="00227879" w:rsidRPr="00467C41" w:rsidRDefault="00F14D21" w:rsidP="00467C41">
            <w:pPr>
              <w:ind w:left="-52" w:right="-164"/>
              <w:jc w:val="center"/>
              <w:rPr>
                <w:rFonts w:ascii="Times New Roman" w:hAnsi="Times New Roman" w:cs="Times New Roman"/>
                <w:b/>
                <w:sz w:val="24"/>
                <w:szCs w:val="24"/>
              </w:rPr>
            </w:pPr>
            <w:r w:rsidRPr="00467C41">
              <w:rPr>
                <w:rFonts w:ascii="Times New Roman" w:hAnsi="Times New Roman" w:cs="Times New Roman"/>
                <w:b/>
                <w:sz w:val="24"/>
                <w:szCs w:val="24"/>
              </w:rPr>
              <w:t>500</w:t>
            </w:r>
          </w:p>
        </w:tc>
        <w:tc>
          <w:tcPr>
            <w:tcW w:w="2749" w:type="dxa"/>
          </w:tcPr>
          <w:p w:rsidR="00227879" w:rsidRPr="00467C41" w:rsidRDefault="00227879" w:rsidP="00467C41">
            <w:pPr>
              <w:ind w:left="-52" w:right="-108"/>
              <w:jc w:val="center"/>
              <w:rPr>
                <w:rFonts w:ascii="Times New Roman" w:hAnsi="Times New Roman" w:cs="Times New Roman"/>
                <w:sz w:val="24"/>
                <w:szCs w:val="24"/>
              </w:rPr>
            </w:pPr>
          </w:p>
        </w:tc>
      </w:tr>
      <w:tr w:rsidR="00F14D21" w:rsidRPr="00467C41" w:rsidTr="00C33F19">
        <w:tc>
          <w:tcPr>
            <w:tcW w:w="447" w:type="dxa"/>
          </w:tcPr>
          <w:p w:rsidR="00F14D21" w:rsidRPr="00467C41" w:rsidRDefault="00F14D21" w:rsidP="00467C41">
            <w:pPr>
              <w:pStyle w:val="a3"/>
              <w:numPr>
                <w:ilvl w:val="0"/>
                <w:numId w:val="1"/>
              </w:numPr>
              <w:ind w:left="-86" w:right="-108" w:firstLine="0"/>
              <w:jc w:val="center"/>
              <w:rPr>
                <w:b/>
              </w:rPr>
            </w:pPr>
          </w:p>
        </w:tc>
        <w:tc>
          <w:tcPr>
            <w:tcW w:w="2071" w:type="dxa"/>
          </w:tcPr>
          <w:p w:rsidR="00F14D21" w:rsidRPr="00467C41" w:rsidRDefault="00F14D21" w:rsidP="00467C41">
            <w:pPr>
              <w:ind w:left="-108" w:right="-22"/>
              <w:jc w:val="center"/>
              <w:rPr>
                <w:rFonts w:ascii="Times New Roman" w:hAnsi="Times New Roman" w:cs="Times New Roman"/>
                <w:sz w:val="24"/>
                <w:szCs w:val="24"/>
              </w:rPr>
            </w:pPr>
            <w:r w:rsidRPr="00467C41">
              <w:rPr>
                <w:rFonts w:ascii="Times New Roman" w:hAnsi="Times New Roman" w:cs="Times New Roman"/>
                <w:sz w:val="24"/>
                <w:szCs w:val="24"/>
              </w:rPr>
              <w:t>Выплата единовременного денежного пособия - выпускникам продолжающих образование</w:t>
            </w:r>
          </w:p>
        </w:tc>
        <w:tc>
          <w:tcPr>
            <w:tcW w:w="1843" w:type="dxa"/>
          </w:tcPr>
          <w:p w:rsidR="00F14D21" w:rsidRPr="00467C41" w:rsidRDefault="00F14D21" w:rsidP="00467C41">
            <w:pPr>
              <w:ind w:left="-52" w:right="-22"/>
              <w:jc w:val="center"/>
              <w:rPr>
                <w:rFonts w:ascii="Times New Roman" w:hAnsi="Times New Roman" w:cs="Times New Roman"/>
                <w:b/>
                <w:sz w:val="24"/>
                <w:szCs w:val="24"/>
              </w:rPr>
            </w:pPr>
            <w:r w:rsidRPr="00467C41">
              <w:rPr>
                <w:rFonts w:ascii="Times New Roman" w:hAnsi="Times New Roman" w:cs="Times New Roman"/>
                <w:b/>
                <w:sz w:val="24"/>
                <w:szCs w:val="24"/>
              </w:rPr>
              <w:t>200</w:t>
            </w:r>
          </w:p>
        </w:tc>
        <w:tc>
          <w:tcPr>
            <w:tcW w:w="1417" w:type="dxa"/>
          </w:tcPr>
          <w:p w:rsidR="00F14D21" w:rsidRPr="00467C41" w:rsidRDefault="00F14D21" w:rsidP="00467C41">
            <w:pPr>
              <w:ind w:left="-52" w:right="-23"/>
              <w:jc w:val="center"/>
              <w:rPr>
                <w:rFonts w:ascii="Times New Roman" w:hAnsi="Times New Roman" w:cs="Times New Roman"/>
                <w:b/>
                <w:sz w:val="24"/>
                <w:szCs w:val="24"/>
              </w:rPr>
            </w:pPr>
            <w:r w:rsidRPr="00467C41">
              <w:rPr>
                <w:rFonts w:ascii="Times New Roman" w:hAnsi="Times New Roman" w:cs="Times New Roman"/>
                <w:b/>
                <w:sz w:val="24"/>
                <w:szCs w:val="24"/>
              </w:rPr>
              <w:t>1</w:t>
            </w:r>
          </w:p>
        </w:tc>
        <w:tc>
          <w:tcPr>
            <w:tcW w:w="1560" w:type="dxa"/>
          </w:tcPr>
          <w:p w:rsidR="00F14D21" w:rsidRPr="00467C41" w:rsidRDefault="00F14D21" w:rsidP="00467C41">
            <w:pPr>
              <w:ind w:left="-52" w:right="-164"/>
              <w:jc w:val="center"/>
              <w:rPr>
                <w:rFonts w:ascii="Times New Roman" w:hAnsi="Times New Roman" w:cs="Times New Roman"/>
                <w:b/>
                <w:sz w:val="24"/>
                <w:szCs w:val="24"/>
              </w:rPr>
            </w:pPr>
            <w:r w:rsidRPr="00467C41">
              <w:rPr>
                <w:rFonts w:ascii="Times New Roman" w:hAnsi="Times New Roman" w:cs="Times New Roman"/>
                <w:b/>
                <w:sz w:val="24"/>
                <w:szCs w:val="24"/>
              </w:rPr>
              <w:t>200</w:t>
            </w:r>
          </w:p>
        </w:tc>
        <w:tc>
          <w:tcPr>
            <w:tcW w:w="2749" w:type="dxa"/>
          </w:tcPr>
          <w:p w:rsidR="00F14D21" w:rsidRPr="00467C41" w:rsidRDefault="00F14D21" w:rsidP="00467C41">
            <w:pPr>
              <w:ind w:left="-52" w:right="-108"/>
              <w:jc w:val="center"/>
              <w:rPr>
                <w:rFonts w:ascii="Times New Roman" w:hAnsi="Times New Roman" w:cs="Times New Roman"/>
                <w:sz w:val="24"/>
                <w:szCs w:val="24"/>
              </w:rPr>
            </w:pPr>
          </w:p>
        </w:tc>
      </w:tr>
    </w:tbl>
    <w:p w:rsidR="00227879" w:rsidRPr="00467C41" w:rsidRDefault="00227879" w:rsidP="00467C41">
      <w:pPr>
        <w:spacing w:after="0" w:line="240" w:lineRule="auto"/>
        <w:rPr>
          <w:rFonts w:ascii="Times New Roman" w:hAnsi="Times New Roman" w:cs="Times New Roman"/>
          <w:b/>
          <w:sz w:val="24"/>
          <w:szCs w:val="24"/>
        </w:rPr>
      </w:pPr>
    </w:p>
    <w:p w:rsidR="00227879" w:rsidRPr="00227879" w:rsidRDefault="00227879" w:rsidP="00227879">
      <w:pPr>
        <w:jc w:val="center"/>
        <w:rPr>
          <w:rFonts w:ascii="Times New Roman" w:hAnsi="Times New Roman" w:cs="Times New Roman"/>
          <w:sz w:val="24"/>
          <w:szCs w:val="24"/>
        </w:rPr>
      </w:pPr>
    </w:p>
    <w:sectPr w:rsidR="00227879" w:rsidRPr="00227879" w:rsidSect="00AB2AA7">
      <w:pgSz w:w="11906" w:h="16838"/>
      <w:pgMar w:top="709"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028A1"/>
    <w:multiLevelType w:val="multilevel"/>
    <w:tmpl w:val="97A29E40"/>
    <w:lvl w:ilvl="0">
      <w:start w:val="1"/>
      <w:numFmt w:val="decimal"/>
      <w:lvlText w:val="%1."/>
      <w:lvlJc w:val="left"/>
      <w:pPr>
        <w:ind w:left="1069"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819" w:hanging="1110"/>
      </w:pPr>
      <w:rPr>
        <w:rFonts w:hint="default"/>
      </w:rPr>
    </w:lvl>
    <w:lvl w:ilvl="3">
      <w:start w:val="1"/>
      <w:numFmt w:val="decimal"/>
      <w:isLgl/>
      <w:lvlText w:val="%1.%2.%3.%4"/>
      <w:lvlJc w:val="left"/>
      <w:pPr>
        <w:ind w:left="1819" w:hanging="1110"/>
      </w:pPr>
      <w:rPr>
        <w:rFonts w:hint="default"/>
      </w:rPr>
    </w:lvl>
    <w:lvl w:ilvl="4">
      <w:start w:val="1"/>
      <w:numFmt w:val="decimal"/>
      <w:isLgl/>
      <w:lvlText w:val="%1.%2.%3.%4.%5"/>
      <w:lvlJc w:val="left"/>
      <w:pPr>
        <w:ind w:left="1819" w:hanging="1110"/>
      </w:pPr>
      <w:rPr>
        <w:rFonts w:hint="default"/>
      </w:rPr>
    </w:lvl>
    <w:lvl w:ilvl="5">
      <w:start w:val="1"/>
      <w:numFmt w:val="decimal"/>
      <w:isLgl/>
      <w:lvlText w:val="%1.%2.%3.%4.%5.%6"/>
      <w:lvlJc w:val="left"/>
      <w:pPr>
        <w:ind w:left="1819" w:hanging="11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6C31E1E"/>
    <w:multiLevelType w:val="hybridMultilevel"/>
    <w:tmpl w:val="9B92B1E0"/>
    <w:lvl w:ilvl="0" w:tplc="1A1271A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9505588"/>
    <w:multiLevelType w:val="hybridMultilevel"/>
    <w:tmpl w:val="14740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E13680E"/>
    <w:multiLevelType w:val="hybridMultilevel"/>
    <w:tmpl w:val="7AC093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E9B1CD0"/>
    <w:multiLevelType w:val="hybridMultilevel"/>
    <w:tmpl w:val="BCE2C5CC"/>
    <w:lvl w:ilvl="0" w:tplc="04190001">
      <w:start w:val="1"/>
      <w:numFmt w:val="bullet"/>
      <w:lvlText w:val=""/>
      <w:lvlJc w:val="left"/>
      <w:pPr>
        <w:ind w:left="2539" w:hanging="360"/>
      </w:pPr>
      <w:rPr>
        <w:rFonts w:ascii="Symbol" w:hAnsi="Symbol" w:hint="default"/>
      </w:rPr>
    </w:lvl>
    <w:lvl w:ilvl="1" w:tplc="04190003" w:tentative="1">
      <w:start w:val="1"/>
      <w:numFmt w:val="bullet"/>
      <w:lvlText w:val="o"/>
      <w:lvlJc w:val="left"/>
      <w:pPr>
        <w:ind w:left="3259" w:hanging="360"/>
      </w:pPr>
      <w:rPr>
        <w:rFonts w:ascii="Courier New" w:hAnsi="Courier New" w:cs="Courier New" w:hint="default"/>
      </w:rPr>
    </w:lvl>
    <w:lvl w:ilvl="2" w:tplc="04190005" w:tentative="1">
      <w:start w:val="1"/>
      <w:numFmt w:val="bullet"/>
      <w:lvlText w:val=""/>
      <w:lvlJc w:val="left"/>
      <w:pPr>
        <w:ind w:left="3979" w:hanging="360"/>
      </w:pPr>
      <w:rPr>
        <w:rFonts w:ascii="Wingdings" w:hAnsi="Wingdings" w:hint="default"/>
      </w:rPr>
    </w:lvl>
    <w:lvl w:ilvl="3" w:tplc="04190001" w:tentative="1">
      <w:start w:val="1"/>
      <w:numFmt w:val="bullet"/>
      <w:lvlText w:val=""/>
      <w:lvlJc w:val="left"/>
      <w:pPr>
        <w:ind w:left="4699" w:hanging="360"/>
      </w:pPr>
      <w:rPr>
        <w:rFonts w:ascii="Symbol" w:hAnsi="Symbol" w:hint="default"/>
      </w:rPr>
    </w:lvl>
    <w:lvl w:ilvl="4" w:tplc="04190003" w:tentative="1">
      <w:start w:val="1"/>
      <w:numFmt w:val="bullet"/>
      <w:lvlText w:val="o"/>
      <w:lvlJc w:val="left"/>
      <w:pPr>
        <w:ind w:left="5419" w:hanging="360"/>
      </w:pPr>
      <w:rPr>
        <w:rFonts w:ascii="Courier New" w:hAnsi="Courier New" w:cs="Courier New" w:hint="default"/>
      </w:rPr>
    </w:lvl>
    <w:lvl w:ilvl="5" w:tplc="04190005" w:tentative="1">
      <w:start w:val="1"/>
      <w:numFmt w:val="bullet"/>
      <w:lvlText w:val=""/>
      <w:lvlJc w:val="left"/>
      <w:pPr>
        <w:ind w:left="6139" w:hanging="360"/>
      </w:pPr>
      <w:rPr>
        <w:rFonts w:ascii="Wingdings" w:hAnsi="Wingdings" w:hint="default"/>
      </w:rPr>
    </w:lvl>
    <w:lvl w:ilvl="6" w:tplc="04190001" w:tentative="1">
      <w:start w:val="1"/>
      <w:numFmt w:val="bullet"/>
      <w:lvlText w:val=""/>
      <w:lvlJc w:val="left"/>
      <w:pPr>
        <w:ind w:left="6859" w:hanging="360"/>
      </w:pPr>
      <w:rPr>
        <w:rFonts w:ascii="Symbol" w:hAnsi="Symbol" w:hint="default"/>
      </w:rPr>
    </w:lvl>
    <w:lvl w:ilvl="7" w:tplc="04190003" w:tentative="1">
      <w:start w:val="1"/>
      <w:numFmt w:val="bullet"/>
      <w:lvlText w:val="o"/>
      <w:lvlJc w:val="left"/>
      <w:pPr>
        <w:ind w:left="7579" w:hanging="360"/>
      </w:pPr>
      <w:rPr>
        <w:rFonts w:ascii="Courier New" w:hAnsi="Courier New" w:cs="Courier New" w:hint="default"/>
      </w:rPr>
    </w:lvl>
    <w:lvl w:ilvl="8" w:tplc="04190005" w:tentative="1">
      <w:start w:val="1"/>
      <w:numFmt w:val="bullet"/>
      <w:lvlText w:val=""/>
      <w:lvlJc w:val="left"/>
      <w:pPr>
        <w:ind w:left="8299" w:hanging="360"/>
      </w:pPr>
      <w:rPr>
        <w:rFonts w:ascii="Wingdings" w:hAnsi="Wingdings" w:hint="default"/>
      </w:rPr>
    </w:lvl>
  </w:abstractNum>
  <w:abstractNum w:abstractNumId="5">
    <w:nsid w:val="6B600E90"/>
    <w:multiLevelType w:val="hybridMultilevel"/>
    <w:tmpl w:val="95C89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870EDC"/>
    <w:multiLevelType w:val="hybridMultilevel"/>
    <w:tmpl w:val="7F846442"/>
    <w:lvl w:ilvl="0" w:tplc="C684735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A66"/>
    <w:rsid w:val="00094960"/>
    <w:rsid w:val="000E5688"/>
    <w:rsid w:val="00146ED4"/>
    <w:rsid w:val="001B2388"/>
    <w:rsid w:val="001E7EC5"/>
    <w:rsid w:val="00227879"/>
    <w:rsid w:val="00246DE9"/>
    <w:rsid w:val="00297C20"/>
    <w:rsid w:val="003D558F"/>
    <w:rsid w:val="00420C05"/>
    <w:rsid w:val="00467C41"/>
    <w:rsid w:val="004D5278"/>
    <w:rsid w:val="005544CE"/>
    <w:rsid w:val="00562694"/>
    <w:rsid w:val="005907ED"/>
    <w:rsid w:val="005C79B3"/>
    <w:rsid w:val="00642648"/>
    <w:rsid w:val="00651148"/>
    <w:rsid w:val="007914B5"/>
    <w:rsid w:val="007D1672"/>
    <w:rsid w:val="007D3FD8"/>
    <w:rsid w:val="008028F1"/>
    <w:rsid w:val="008F28EE"/>
    <w:rsid w:val="009B0129"/>
    <w:rsid w:val="009F2A66"/>
    <w:rsid w:val="00A74D57"/>
    <w:rsid w:val="00AB2AA7"/>
    <w:rsid w:val="00C22F98"/>
    <w:rsid w:val="00C33F19"/>
    <w:rsid w:val="00D04891"/>
    <w:rsid w:val="00E54070"/>
    <w:rsid w:val="00EB0A46"/>
    <w:rsid w:val="00F14D21"/>
    <w:rsid w:val="00F77E89"/>
    <w:rsid w:val="00FB3D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77E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27879"/>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59"/>
    <w:rsid w:val="002278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F77E89"/>
    <w:pPr>
      <w:spacing w:after="0" w:line="240" w:lineRule="auto"/>
    </w:pPr>
  </w:style>
  <w:style w:type="character" w:customStyle="1" w:styleId="10">
    <w:name w:val="Заголовок 1 Знак"/>
    <w:basedOn w:val="a0"/>
    <w:link w:val="1"/>
    <w:uiPriority w:val="9"/>
    <w:rsid w:val="00F77E89"/>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AB2A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B2A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77E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27879"/>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59"/>
    <w:rsid w:val="002278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F77E89"/>
    <w:pPr>
      <w:spacing w:after="0" w:line="240" w:lineRule="auto"/>
    </w:pPr>
  </w:style>
  <w:style w:type="character" w:customStyle="1" w:styleId="10">
    <w:name w:val="Заголовок 1 Знак"/>
    <w:basedOn w:val="a0"/>
    <w:link w:val="1"/>
    <w:uiPriority w:val="9"/>
    <w:rsid w:val="00F77E89"/>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AB2A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B2A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24CB1-5432-4ED4-A988-F65D0B72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9</Pages>
  <Words>3281</Words>
  <Characters>18704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8</cp:revision>
  <cp:lastPrinted>2022-02-01T06:09:00Z</cp:lastPrinted>
  <dcterms:created xsi:type="dcterms:W3CDTF">2022-02-01T05:41:00Z</dcterms:created>
  <dcterms:modified xsi:type="dcterms:W3CDTF">2026-02-10T02:29:00Z</dcterms:modified>
</cp:coreProperties>
</file>