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07" w:rsidRDefault="00A25D07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88D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="00224D7A">
        <w:rPr>
          <w:rFonts w:ascii="Times New Roman" w:hAnsi="Times New Roman"/>
          <w:b/>
          <w:sz w:val="24"/>
          <w:szCs w:val="24"/>
        </w:rPr>
        <w:t xml:space="preserve"> профессиональное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B52794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B52794" w:rsidRPr="00037598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 w:rsidR="00224D7A"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B52794" w:rsidRDefault="00B52794" w:rsidP="00457B3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2794" w:rsidRPr="00037598" w:rsidRDefault="00B52794" w:rsidP="00457B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ОП.0</w:t>
      </w:r>
      <w:bookmarkStart w:id="0" w:name="bookmark3"/>
      <w:r w:rsidR="00317392">
        <w:rPr>
          <w:rFonts w:ascii="Times New Roman" w:hAnsi="Times New Roman"/>
          <w:sz w:val="24"/>
          <w:szCs w:val="24"/>
        </w:rPr>
        <w:t>2</w:t>
      </w:r>
      <w:r w:rsidR="004E73EB">
        <w:rPr>
          <w:rFonts w:ascii="Times New Roman" w:hAnsi="Times New Roman"/>
          <w:sz w:val="24"/>
          <w:szCs w:val="24"/>
        </w:rPr>
        <w:t xml:space="preserve"> </w:t>
      </w:r>
      <w:r w:rsidR="00317392"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B52794" w:rsidRPr="00037598" w:rsidRDefault="00B52794" w:rsidP="0045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317392" w:rsidRPr="00317392" w:rsidRDefault="00317392" w:rsidP="00317392">
      <w:pPr>
        <w:ind w:right="-187"/>
        <w:contextualSpacing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Учебная дисциплина ОП. 02 Электротехника и электроника входит в профессиональный учебный цикл и является общепрофессиональной дисциплиной.</w:t>
      </w:r>
    </w:p>
    <w:p w:rsidR="00457B34" w:rsidRPr="00317392" w:rsidRDefault="00B52794" w:rsidP="00317392">
      <w:pPr>
        <w:jc w:val="both"/>
        <w:rPr>
          <w:rFonts w:ascii="Times New Roman" w:hAnsi="Times New Roman"/>
          <w:b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 xml:space="preserve">специальности </w:t>
      </w:r>
      <w:r w:rsidR="00CC5664" w:rsidRPr="00CC5664">
        <w:rPr>
          <w:rFonts w:ascii="Times New Roman" w:hAnsi="Times New Roman"/>
          <w:sz w:val="24"/>
          <w:szCs w:val="24"/>
        </w:rPr>
        <w:t xml:space="preserve">21.02.12Технология и техника разведки месторождений полезных ископаемых        </w:t>
      </w:r>
    </w:p>
    <w:p w:rsidR="00B52794" w:rsidRPr="00037598" w:rsidRDefault="00B52794" w:rsidP="00457B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17392" w:rsidRPr="00882D93" w:rsidRDefault="00317392" w:rsidP="0031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 w:rsidRPr="00882D93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882D93">
        <w:rPr>
          <w:rFonts w:ascii="Times New Roman" w:hAnsi="Times New Roman"/>
          <w:b/>
        </w:rPr>
        <w:t>уметь</w:t>
      </w:r>
      <w:r w:rsidRPr="00882D93">
        <w:rPr>
          <w:rFonts w:ascii="Times New Roman" w:hAnsi="Times New Roman"/>
        </w:rPr>
        <w:t xml:space="preserve">: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рассчитывать параметры электрических, магнитных цепей; 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снимать показания и пользоваться электроизмерительными приборами и приспособлениями;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собирать электрические схемы; </w:t>
      </w:r>
    </w:p>
    <w:p w:rsidR="00317392" w:rsidRPr="00317392" w:rsidRDefault="00317392" w:rsidP="0031739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читать принципиальные, электрические и монтажные схемы.</w:t>
      </w:r>
    </w:p>
    <w:p w:rsidR="00317392" w:rsidRPr="00317392" w:rsidRDefault="00317392" w:rsidP="0031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317392">
        <w:rPr>
          <w:rFonts w:ascii="Times New Roman" w:hAnsi="Times New Roman"/>
          <w:b/>
        </w:rPr>
        <w:t>знать</w:t>
      </w:r>
      <w:r w:rsidRPr="00317392">
        <w:rPr>
          <w:rFonts w:ascii="Times New Roman" w:hAnsi="Times New Roman"/>
        </w:rPr>
        <w:t xml:space="preserve">: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классификацию электронных приборов, их устройство и область применения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методы расчета и измерения основных параметров электрических, магнитных цепей;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основные законы электротехники;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основные правила эксплуатации электрооборудования и методы измерения электрических величин;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основы теории электрических машин, принцип работы типовых электрических устройств;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основы физических процессов в проводниках, полупроводниках и диэлектриках;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параметры электрических схем и единицы их измерения;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принципы выбора электрических и электронных устройств и приборов;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принципы действия, устройство, основные характеристики электротехнических и электронных устройств и приборов;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свойства проводников, полупроводников, электроизоляционных, магнитных материалов;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способы получения, передачи и использования электрической энергии;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устройство, принцип действия и основные характеристики электротехнических приборов;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характеристики и  параметры электрических и магнитных полей.</w:t>
      </w:r>
    </w:p>
    <w:p w:rsidR="00A25D07" w:rsidRDefault="00A25D07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2794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>
        <w:t>:</w:t>
      </w:r>
    </w:p>
    <w:p w:rsidR="00B52794" w:rsidRPr="00E210F3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B52794" w:rsidRPr="00972198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 w:rsidR="00CC5664">
        <w:rPr>
          <w:rFonts w:ascii="Times New Roman" w:hAnsi="Times New Roman"/>
          <w:sz w:val="24"/>
          <w:szCs w:val="24"/>
        </w:rPr>
        <w:t xml:space="preserve">120 </w:t>
      </w:r>
      <w:r w:rsidR="00317392">
        <w:rPr>
          <w:rFonts w:ascii="Times New Roman" w:hAnsi="Times New Roman"/>
          <w:sz w:val="24"/>
          <w:szCs w:val="24"/>
        </w:rPr>
        <w:t>ч</w:t>
      </w:r>
    </w:p>
    <w:p w:rsidR="00B52794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 w:rsidR="00CC5664">
        <w:rPr>
          <w:rFonts w:ascii="Times New Roman" w:hAnsi="Times New Roman"/>
          <w:sz w:val="24"/>
          <w:szCs w:val="24"/>
        </w:rPr>
        <w:t>80</w:t>
      </w:r>
      <w:r w:rsidR="00317392">
        <w:rPr>
          <w:rFonts w:ascii="Times New Roman" w:hAnsi="Times New Roman"/>
          <w:sz w:val="24"/>
          <w:szCs w:val="24"/>
        </w:rPr>
        <w:t>ч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 w:rsidR="00CC5664">
        <w:rPr>
          <w:rFonts w:ascii="Times New Roman" w:hAnsi="Times New Roman"/>
          <w:sz w:val="24"/>
          <w:szCs w:val="24"/>
        </w:rPr>
        <w:t>22</w:t>
      </w:r>
      <w:r w:rsidR="00317392">
        <w:rPr>
          <w:rFonts w:ascii="Times New Roman" w:hAnsi="Times New Roman"/>
          <w:sz w:val="24"/>
          <w:szCs w:val="24"/>
        </w:rPr>
        <w:t>ч</w:t>
      </w:r>
    </w:p>
    <w:p w:rsidR="00B52794" w:rsidRPr="00057203" w:rsidRDefault="00CC566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</w:t>
      </w:r>
      <w:r w:rsidR="00317392">
        <w:rPr>
          <w:rFonts w:ascii="Times New Roman" w:hAnsi="Times New Roman"/>
          <w:sz w:val="24"/>
          <w:szCs w:val="24"/>
        </w:rPr>
        <w:t>ч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057203">
        <w:rPr>
          <w:rFonts w:ascii="Times New Roman" w:hAnsi="Times New Roman"/>
          <w:sz w:val="24"/>
          <w:szCs w:val="24"/>
        </w:rPr>
        <w:t>а-</w:t>
      </w:r>
      <w:proofErr w:type="gramEnd"/>
      <w:r w:rsidRPr="00057203">
        <w:rPr>
          <w:rFonts w:ascii="Times New Roman" w:hAnsi="Times New Roman"/>
          <w:sz w:val="24"/>
          <w:szCs w:val="24"/>
        </w:rPr>
        <w:t xml:space="preserve">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52794"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52794" w:rsidRPr="00057203">
        <w:rPr>
          <w:rFonts w:ascii="Times New Roman" w:hAnsi="Times New Roman"/>
          <w:sz w:val="24"/>
          <w:szCs w:val="24"/>
        </w:rPr>
        <w:t>орма промежуточной аттестаци</w:t>
      </w:r>
      <w:proofErr w:type="gramStart"/>
      <w:r w:rsidR="00B52794" w:rsidRPr="00057203">
        <w:rPr>
          <w:rFonts w:ascii="Times New Roman" w:hAnsi="Times New Roman"/>
          <w:sz w:val="24"/>
          <w:szCs w:val="24"/>
        </w:rPr>
        <w:t>и</w:t>
      </w:r>
      <w:r w:rsidR="00317392">
        <w:rPr>
          <w:rFonts w:ascii="Times New Roman" w:hAnsi="Times New Roman"/>
          <w:sz w:val="24"/>
          <w:szCs w:val="24"/>
        </w:rPr>
        <w:t>-</w:t>
      </w:r>
      <w:proofErr w:type="gramEnd"/>
      <w:r w:rsidR="00B52794" w:rsidRPr="00057203">
        <w:rPr>
          <w:rFonts w:ascii="Times New Roman" w:hAnsi="Times New Roman"/>
          <w:sz w:val="24"/>
          <w:szCs w:val="24"/>
        </w:rPr>
        <w:t xml:space="preserve"> </w:t>
      </w:r>
      <w:r w:rsidR="00224D7A">
        <w:rPr>
          <w:rFonts w:ascii="Times New Roman" w:hAnsi="Times New Roman"/>
          <w:sz w:val="24"/>
          <w:szCs w:val="24"/>
        </w:rPr>
        <w:t>экзамен</w:t>
      </w:r>
    </w:p>
    <w:p w:rsidR="00457B34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794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392">
        <w:rPr>
          <w:rFonts w:ascii="Times New Roman" w:hAnsi="Times New Roman"/>
          <w:b/>
          <w:sz w:val="24"/>
          <w:szCs w:val="24"/>
        </w:rPr>
        <w:t>5</w:t>
      </w:r>
      <w:r w:rsidR="00B52794" w:rsidRPr="00317392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CC5664" w:rsidRDefault="00CC566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6605"/>
        <w:gridCol w:w="1499"/>
        <w:gridCol w:w="1206"/>
      </w:tblGrid>
      <w:tr w:rsidR="00CC5664" w:rsidRPr="00CC5664" w:rsidTr="00D531DA">
        <w:trPr>
          <w:cantSplit/>
          <w:trHeight w:val="20"/>
          <w:tblHeader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C5664" w:rsidRPr="00CC5664" w:rsidTr="00D531DA">
        <w:trPr>
          <w:cantSplit/>
          <w:trHeight w:val="165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4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энергия, ее свойства и применение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развития отечественной электроэнергетики, электротехники и электроники.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273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сообщения на тему: « Перспективы развития электроэнергетики, электротехники и электроники РФ»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15"/>
          <w:jc w:val="center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1. Электротехника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A25D07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CC5664"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(26/36)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1.1. Характеристики и параметры электрических и магнитных полей.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46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свойства, характеристики и параметры  электрического поля. Электроемкость. Конденсаторы.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свойства, характеристики и параметры магнитного поля. Закон Ампера. Индуктивность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Магнитная проницаемость Магнитные свойства вещества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 расчета общей емкости  при смешанном соединении конденсаторов.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56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81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lang w:eastAsia="ru-RU"/>
              </w:rPr>
              <w:t>Проект (творческое экспериментальное задание)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«Исследование зависимости плоского конденсатора от расстояния между его пластинами и наличия диэлектрика»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458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1.2 Основные законы электротехники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6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Законы Ома, сохранения заряда, сохранения энергии. Законы Кирхгофа.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 расчета общего сопротивления при смешанном соединении резисторов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7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44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выполнению практического занятия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10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1.3 Электрические схемы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8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электрических схем и единицы их измерения. Элементы электрической цепи, их параметры и характеристики.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схемы электрической цепи: ветви, узлы, контуры Эквивалентные схемы замещения.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 параметров  электрических схем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563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3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принципиальных, электрических и монтажных схем и сборка простой электрической цепи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49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84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выполнению практического занятия 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доклада по теме « Диамагнетики и парамагнетики»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75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1.4 Методы расчета основных параметров электрических цепей постоянного и переменного тока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0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цепь: с активным сопротивлением; с катушкой индуктивности (идеальной); с емкостью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37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Трехфазные электрические цепи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51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1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электрической цепи с последовательным соединением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579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электрической цепи с параллельным соединением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52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Изучение свойств цепи со смешанным соединением потребителей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583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4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6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Расчёт электрической цепи </w:t>
            </w:r>
          </w:p>
          <w:p w:rsidR="00CC5664" w:rsidRPr="00CC5664" w:rsidRDefault="00CC5664" w:rsidP="00A25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постоянного тока.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62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5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78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неразветвленных однофазных цепей переменного тока. Построение векторных диаграмм.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FA788C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7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13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5664">
              <w:rPr>
                <w:rFonts w:ascii="Times New Roman" w:eastAsia="Times New Roman" w:hAnsi="Times New Roman"/>
              </w:rPr>
              <w:t>Подготовка к выполнению лабораторных и практических  работ и составление отчета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тему расчет параметров симметричной трехфазной электрической цепи при соединении звездой и треугольником»</w:t>
            </w:r>
          </w:p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докладов  и мультимедийных презентаций по теме «Жизнь и деятельности </w:t>
            </w:r>
            <w:proofErr w:type="spellStart"/>
            <w:proofErr w:type="gramStart"/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Доливо</w:t>
            </w:r>
            <w:proofErr w:type="spellEnd"/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Добровольского</w:t>
            </w:r>
            <w:proofErr w:type="gramEnd"/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«Роль трехфазного тока в  промышленности»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10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1.5 Магнитные цепи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34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Методы расчета и измерения основных параметров электрических и магнитных цепей.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334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4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Исследование цепи переменного тока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33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5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мощности в цепи переменного тока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3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6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коэффициента мощности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491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6</w:t>
            </w:r>
            <w:r w:rsidR="00FA78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,7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7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трехфазной цепи при соединении потребителей по схеме «звезда»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192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A25D07">
        <w:trPr>
          <w:cantSplit/>
          <w:trHeight w:val="59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07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5664">
              <w:rPr>
                <w:rFonts w:ascii="Times New Roman" w:eastAsia="Times New Roman" w:hAnsi="Times New Roman"/>
              </w:rPr>
              <w:t>Подготовка к выполнению лабораторных и практических  работ и составление отчета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86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1.6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Электротехнические устройства и 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приборы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A25D07">
        <w:trPr>
          <w:cantSplit/>
          <w:trHeight w:val="579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действия, устройство и основные характеристики электротехнических устройств и приборов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5D07" w:rsidRPr="00CC5664" w:rsidTr="00A25D07">
        <w:trPr>
          <w:cantSplit/>
          <w:trHeight w:val="351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7" w:rsidRPr="00CC5664" w:rsidRDefault="00A25D07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07" w:rsidRPr="00CC5664" w:rsidRDefault="00A25D07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Измерительные системы электроизмерительных приборов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07" w:rsidRPr="00CC5664" w:rsidRDefault="00A25D07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07" w:rsidRPr="00CC5664" w:rsidRDefault="00A25D07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D07" w:rsidRPr="00CC5664" w:rsidTr="00D531DA">
        <w:trPr>
          <w:cantSplit/>
          <w:trHeight w:val="101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7" w:rsidRPr="00CC5664" w:rsidRDefault="00A25D07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07" w:rsidRPr="00CC5664" w:rsidRDefault="00A25D07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Трансформаторы. Назначение, принцип действия и устройство однофазного трансформатора. Режимы работы трансформатора. Типы трансформаторов и их применение</w:t>
            </w:r>
          </w:p>
          <w:p w:rsidR="00A25D07" w:rsidRPr="00CC5664" w:rsidRDefault="00A25D07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Электротехнические устройства контроля и регулирования.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07" w:rsidRPr="00CC5664" w:rsidRDefault="00A25D07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07" w:rsidRPr="00CC5664" w:rsidRDefault="00A25D07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5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7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25D07">
              <w:rPr>
                <w:rFonts w:ascii="Times New Roman" w:eastAsia="Times New Roman" w:hAnsi="Times New Roman"/>
                <w:bCs/>
                <w:lang w:eastAsia="ru-RU"/>
              </w:rPr>
              <w:t>Исследование режимов работы однофазного трансформатора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1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eastAsia="Times New Roman"/>
                <w:b/>
              </w:rPr>
            </w:pPr>
            <w:r w:rsidRPr="00CC5664">
              <w:rPr>
                <w:rFonts w:ascii="Times New Roman" w:eastAsia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63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5664">
              <w:rPr>
                <w:rFonts w:ascii="Times New Roman" w:eastAsia="Times New Roman" w:hAnsi="Times New Roman"/>
              </w:rPr>
              <w:t>Составление конспекта по теме.</w:t>
            </w:r>
          </w:p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C5664">
              <w:rPr>
                <w:rFonts w:ascii="Times New Roman" w:eastAsia="Times New Roman" w:hAnsi="Times New Roman"/>
              </w:rPr>
              <w:t xml:space="preserve">Подготовка к выполнению лабораторной работы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408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1.7 Основы теории электрических машин и  принцип работы типовых электрических устройств.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44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управление трехфазным асинхронным двигателем. Принцип действия трехфазного асинхронного двигателя.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29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Лабораторная работа 8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рабочих характеристик трехфазного асинхронного двигателя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5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eastAsia="Times New Roman"/>
                <w:b/>
              </w:rPr>
            </w:pPr>
            <w:r w:rsidRPr="00CC5664">
              <w:rPr>
                <w:rFonts w:ascii="Times New Roman" w:eastAsia="Times New Roman" w:hAnsi="Times New Roman"/>
                <w:b/>
                <w:bCs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8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выполнению лабораторной работы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40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1.8 .Способы получения, передачи и использование  электрической энергии</w:t>
            </w: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0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станции, сети и электроснабжение.</w:t>
            </w:r>
          </w:p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сети промышленных предприятий. Общие сведения об электрических системах, сетях и источниках электроснабжения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5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сообщения на тему « Перспективы развития электроэнергетики»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15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Тема 1.9 Основные правила эксплуатации электрооборудования и методы измерения </w:t>
            </w:r>
          </w:p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электрических величин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электрооборудования и электрических установок по профилю специальности. Основные правила эксплуатации электрооборудования. Измерение электрического сопротивления изоляции.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 w:rsidR="00A2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Измерение электрического сопротивления изоляции.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26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8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реферата на тему</w:t>
            </w:r>
            <w:proofErr w:type="gramStart"/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«Основные правила эксплуатации электрооборудования по профилю специальности»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Электроника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A25D07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(12/6</w:t>
            </w:r>
            <w:r w:rsidR="00CC5664"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34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2.1 Основы физических процессов в проводниках, полупроводниках и диэлектриках</w:t>
            </w:r>
          </w:p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7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Сравнительная характеристика электропроводности проводников, полупроводников и диэлектриков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519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проводимости в полупроводниках. Физические процессы в проводниках, полупроводниках и диэлектриках.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25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реферата на тему</w:t>
            </w:r>
            <w:proofErr w:type="gramStart"/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Физические процессы в полупроводниках.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2.2 Свойства проводников, полупроводников, </w:t>
            </w:r>
          </w:p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электроизоляционных, магнитных материалов</w:t>
            </w:r>
          </w:p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82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сведения о свойствах проводников, полупроводников, электроизоляционных магнитных материалов.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Собственная и примесная проводимость полупроводниковых материалов. Электронно-дырочный переход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165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72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реферата на тему</w:t>
            </w:r>
            <w:proofErr w:type="gramStart"/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открытия полупроводниковых свойств твердых тел»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0"/>
          <w:jc w:val="center"/>
        </w:trPr>
        <w:tc>
          <w:tcPr>
            <w:tcW w:w="5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2.3.</w:t>
            </w:r>
            <w:r w:rsidRPr="00CC566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Эл</w:t>
            </w: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ектронные устройства и приборы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0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Полупроводниковые диоды, стабилитроны, транзисторы,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C5664" w:rsidRPr="00CC5664" w:rsidTr="00D531DA">
        <w:trPr>
          <w:cantSplit/>
          <w:trHeight w:val="23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выбора электронных устройств и приборов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A788C" w:rsidRPr="00CC5664" w:rsidTr="00D531DA">
        <w:trPr>
          <w:cantSplit/>
          <w:trHeight w:val="237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88C" w:rsidRPr="00CC5664" w:rsidRDefault="00FA788C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88C" w:rsidRPr="00CC5664" w:rsidRDefault="00FA788C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 работа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Исследование выпрямительных диодов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88C" w:rsidRPr="00CC5664" w:rsidRDefault="00FA788C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88C" w:rsidRPr="00CC5664" w:rsidRDefault="00FA788C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48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</w:t>
            </w:r>
            <w:r w:rsidR="00A25D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10,11</w:t>
            </w:r>
            <w:r w:rsidRPr="00CC56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56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Подбор устройств электронной техники  </w:t>
            </w:r>
            <w:proofErr w:type="gramStart"/>
            <w:r w:rsidRPr="00CC56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C56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диодов, транзисторов, стабилитронов ) с определенными параметрами и характеристиками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664" w:rsidRPr="00CC5664" w:rsidTr="00D531DA">
        <w:trPr>
          <w:cantSplit/>
          <w:trHeight w:val="21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540"/>
          <w:jc w:val="center"/>
        </w:trPr>
        <w:tc>
          <w:tcPr>
            <w:tcW w:w="5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выполнению практической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338"/>
          <w:jc w:val="center"/>
        </w:trPr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664" w:rsidRPr="00CC5664" w:rsidTr="00D531DA">
        <w:trPr>
          <w:cantSplit/>
          <w:trHeight w:val="260"/>
          <w:jc w:val="center"/>
        </w:trPr>
        <w:tc>
          <w:tcPr>
            <w:tcW w:w="5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64" w:rsidRPr="00CC5664" w:rsidRDefault="00CC5664" w:rsidP="00A25D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6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64" w:rsidRPr="00CC5664" w:rsidRDefault="00CC5664" w:rsidP="00A2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5664" w:rsidRDefault="00CC5664" w:rsidP="00A25D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CC5664" w:rsidSect="00A25D07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FB4"/>
    <w:multiLevelType w:val="hybridMultilevel"/>
    <w:tmpl w:val="FB1034B8"/>
    <w:lvl w:ilvl="0" w:tplc="C6E036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E539B8"/>
    <w:multiLevelType w:val="hybridMultilevel"/>
    <w:tmpl w:val="156AD9DE"/>
    <w:lvl w:ilvl="0" w:tplc="C6E03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794"/>
    <w:rsid w:val="00057203"/>
    <w:rsid w:val="00137A3C"/>
    <w:rsid w:val="001527A5"/>
    <w:rsid w:val="001815B2"/>
    <w:rsid w:val="00195F3C"/>
    <w:rsid w:val="00224D7A"/>
    <w:rsid w:val="002459BF"/>
    <w:rsid w:val="0026488D"/>
    <w:rsid w:val="002909ED"/>
    <w:rsid w:val="002C3B83"/>
    <w:rsid w:val="00317392"/>
    <w:rsid w:val="003734E4"/>
    <w:rsid w:val="00374B39"/>
    <w:rsid w:val="003C203D"/>
    <w:rsid w:val="003C217A"/>
    <w:rsid w:val="00457B34"/>
    <w:rsid w:val="004E73EB"/>
    <w:rsid w:val="00637A44"/>
    <w:rsid w:val="006E2113"/>
    <w:rsid w:val="007274BC"/>
    <w:rsid w:val="00800378"/>
    <w:rsid w:val="00816402"/>
    <w:rsid w:val="00830B85"/>
    <w:rsid w:val="00851F42"/>
    <w:rsid w:val="00882D93"/>
    <w:rsid w:val="008C5974"/>
    <w:rsid w:val="008D3162"/>
    <w:rsid w:val="0092546C"/>
    <w:rsid w:val="00951C89"/>
    <w:rsid w:val="0095609A"/>
    <w:rsid w:val="00A25D07"/>
    <w:rsid w:val="00A361DD"/>
    <w:rsid w:val="00A5332C"/>
    <w:rsid w:val="00AE2B3E"/>
    <w:rsid w:val="00B25263"/>
    <w:rsid w:val="00B52794"/>
    <w:rsid w:val="00B76FFC"/>
    <w:rsid w:val="00B829DF"/>
    <w:rsid w:val="00BA75C6"/>
    <w:rsid w:val="00BB7491"/>
    <w:rsid w:val="00C47086"/>
    <w:rsid w:val="00C92F98"/>
    <w:rsid w:val="00CB7A8C"/>
    <w:rsid w:val="00CC5664"/>
    <w:rsid w:val="00CD74DB"/>
    <w:rsid w:val="00D53A73"/>
    <w:rsid w:val="00D60B24"/>
    <w:rsid w:val="00E02652"/>
    <w:rsid w:val="00EC2EEA"/>
    <w:rsid w:val="00F65838"/>
    <w:rsid w:val="00FA788C"/>
    <w:rsid w:val="00FE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character" w:customStyle="1" w:styleId="FontStyle72">
    <w:name w:val="Font Style72"/>
    <w:basedOn w:val="a0"/>
    <w:uiPriority w:val="99"/>
    <w:rsid w:val="00317392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Plain Text"/>
    <w:basedOn w:val="a"/>
    <w:link w:val="a8"/>
    <w:semiHidden/>
    <w:unhideWhenUsed/>
    <w:rsid w:val="003173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173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2017-08-31T08:24:00Z</cp:lastPrinted>
  <dcterms:created xsi:type="dcterms:W3CDTF">2017-08-31T08:26:00Z</dcterms:created>
  <dcterms:modified xsi:type="dcterms:W3CDTF">2018-09-27T05:34:00Z</dcterms:modified>
</cp:coreProperties>
</file>